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39591104"/>
        <w:docPartObj>
          <w:docPartGallery w:val="Cover Pages"/>
          <w:docPartUnique/>
        </w:docPartObj>
      </w:sdtPr>
      <w:sdtContent>
        <w:p w14:paraId="4C7F256D" w14:textId="5ECB953F" w:rsidR="002573C5" w:rsidRDefault="002573C5" w:rsidP="00927C2E"/>
        <w:p w14:paraId="44CBB3B1" w14:textId="77777777" w:rsidR="002573C5" w:rsidRDefault="002573C5"/>
        <w:p w14:paraId="40AB9D62" w14:textId="77777777" w:rsidR="002E64D1" w:rsidRDefault="002E64D1"/>
        <w:sdt>
          <w:sdtPr>
            <w:rPr>
              <w:b/>
              <w:noProof/>
              <w:sz w:val="80"/>
              <w:szCs w:val="80"/>
            </w:rPr>
            <w:alias w:val="Otsikko"/>
            <w:tag w:val=""/>
            <w:id w:val="-959491775"/>
            <w:placeholder>
              <w:docPart w:val="CCB7D54A3329484EA430A04B195ADCC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7CAD07A4" w14:textId="38DA1EE8" w:rsidR="008E2A71" w:rsidRDefault="00432754" w:rsidP="006C46DC">
              <w:pPr>
                <w:rPr>
                  <w:b/>
                  <w:noProof/>
                  <w:sz w:val="80"/>
                  <w:szCs w:val="80"/>
                </w:rPr>
              </w:pPr>
              <w:r w:rsidRPr="00432754">
                <w:rPr>
                  <w:b/>
                  <w:noProof/>
                  <w:sz w:val="80"/>
                  <w:szCs w:val="80"/>
                </w:rPr>
                <w:t>[Kohteen nimi]</w:t>
              </w:r>
            </w:p>
          </w:sdtContent>
        </w:sdt>
        <w:p w14:paraId="67DF226F" w14:textId="5244B2B1" w:rsidR="008E2A71" w:rsidRPr="00232A1E" w:rsidRDefault="00232A1E" w:rsidP="006C46DC">
          <w:pPr>
            <w:rPr>
              <w:b/>
              <w:noProof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t>KIERTOTALOUSSUUNNITELMA</w:t>
          </w:r>
        </w:p>
      </w:sdtContent>
    </w:sdt>
    <w:p w14:paraId="7E646A1E" w14:textId="77777777" w:rsidR="008E2A71" w:rsidRDefault="008E2A71">
      <w:pPr>
        <w:spacing w:line="276" w:lineRule="auto"/>
        <w:rPr>
          <w:rStyle w:val="OtsikkoChar"/>
        </w:rPr>
      </w:pPr>
      <w:r>
        <w:rPr>
          <w:rStyle w:val="OtsikkoChar"/>
        </w:rPr>
        <w:br w:type="page"/>
      </w:r>
    </w:p>
    <w:p w14:paraId="03EE2592" w14:textId="0CC1B5B4" w:rsidR="006D7345" w:rsidRDefault="00000000" w:rsidP="00862E53">
      <w:pPr>
        <w:rPr>
          <w:rStyle w:val="OtsikkoChar"/>
        </w:rPr>
      </w:pPr>
      <w:sdt>
        <w:sdtPr>
          <w:rPr>
            <w:rStyle w:val="OtsikkoChar"/>
          </w:rPr>
          <w:alias w:val="Nimi"/>
          <w:tag w:val=""/>
          <w:id w:val="-463578319"/>
          <w:placeholder>
            <w:docPart w:val="A2BD8C106CCE499B896AD6A2D265481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36157A">
            <w:rPr>
              <w:rStyle w:val="OtsikkoChar"/>
            </w:rPr>
            <w:t>Kohteen nimi</w:t>
          </w:r>
        </w:sdtContent>
      </w:sdt>
    </w:p>
    <w:p w14:paraId="51B47D77" w14:textId="3009EEB3" w:rsidR="000711EC" w:rsidRPr="000711EC" w:rsidRDefault="000711EC" w:rsidP="000711EC">
      <w:pPr>
        <w:pStyle w:val="Leipteksti"/>
        <w:ind w:left="0"/>
      </w:pPr>
      <w:r w:rsidRPr="000711EC">
        <w:t>Kiertotaloussuunnitelma on hankkeessa päivittyvä asiakirja. Hankkeen alussa voidaan täyttää luvut 1–2 ja myöhemmin luvut 3–5.</w:t>
      </w:r>
    </w:p>
    <w:sdt>
      <w:sdtPr>
        <w:rPr>
          <w:rFonts w:asciiTheme="minorHAnsi" w:eastAsiaTheme="minorHAnsi" w:hAnsiTheme="minorHAnsi" w:cstheme="minorHAnsi"/>
          <w:caps w:val="0"/>
          <w:szCs w:val="20"/>
        </w:rPr>
        <w:id w:val="-13262808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CC9067" w14:textId="51109342" w:rsidR="00B64A76" w:rsidRDefault="00B64A76">
          <w:pPr>
            <w:pStyle w:val="Sisllysluettelonotsikko"/>
          </w:pPr>
          <w:r>
            <w:t>Sisällysluettelo</w:t>
          </w:r>
        </w:p>
        <w:p w14:paraId="47B2F763" w14:textId="55E8C517" w:rsidR="005B4321" w:rsidRDefault="00B64A76">
          <w:pPr>
            <w:pStyle w:val="Sisluet1"/>
            <w:rPr>
              <w:rFonts w:eastAsiaTheme="minorEastAsia" w:cstheme="minorBidi"/>
              <w:b w:val="0"/>
              <w:kern w:val="2"/>
              <w:sz w:val="22"/>
              <w:szCs w:val="22"/>
              <w:lang w:eastAsia="fi-FI"/>
              <w14:ligatures w14:val="standardContextual"/>
            </w:rPr>
          </w:pPr>
          <w:r>
            <w:rPr>
              <w:sz w:val="20"/>
            </w:rPr>
            <w:fldChar w:fldCharType="begin"/>
          </w:r>
          <w:r>
            <w:instrText xml:space="preserve"> TOC \o "1-4" \h \z \u </w:instrText>
          </w:r>
          <w:r>
            <w:rPr>
              <w:sz w:val="20"/>
            </w:rPr>
            <w:fldChar w:fldCharType="separate"/>
          </w:r>
          <w:hyperlink w:anchor="_Toc170378369" w:history="1">
            <w:r w:rsidR="005B4321" w:rsidRPr="003D2251">
              <w:rPr>
                <w:rStyle w:val="Hyperlinkki"/>
              </w:rPr>
              <w:t>1</w:t>
            </w:r>
            <w:r w:rsidR="005B4321">
              <w:rPr>
                <w:rFonts w:eastAsiaTheme="minorEastAsia" w:cstheme="minorBidi"/>
                <w:b w:val="0"/>
                <w:kern w:val="2"/>
                <w:sz w:val="22"/>
                <w:szCs w:val="22"/>
                <w:lang w:eastAsia="fi-FI"/>
                <w14:ligatures w14:val="standardContextual"/>
              </w:rPr>
              <w:tab/>
            </w:r>
            <w:r w:rsidR="005B4321" w:rsidRPr="003D2251">
              <w:rPr>
                <w:rStyle w:val="Hyperlinkki"/>
              </w:rPr>
              <w:t>Yleistiedot</w:t>
            </w:r>
            <w:r w:rsidR="005B4321">
              <w:rPr>
                <w:webHidden/>
              </w:rPr>
              <w:tab/>
            </w:r>
            <w:r w:rsidR="005B4321">
              <w:rPr>
                <w:webHidden/>
              </w:rPr>
              <w:fldChar w:fldCharType="begin"/>
            </w:r>
            <w:r w:rsidR="005B4321">
              <w:rPr>
                <w:webHidden/>
              </w:rPr>
              <w:instrText xml:space="preserve"> PAGEREF _Toc170378369 \h </w:instrText>
            </w:r>
            <w:r w:rsidR="005B4321">
              <w:rPr>
                <w:webHidden/>
              </w:rPr>
            </w:r>
            <w:r w:rsidR="005B4321">
              <w:rPr>
                <w:webHidden/>
              </w:rPr>
              <w:fldChar w:fldCharType="separate"/>
            </w:r>
            <w:r w:rsidR="005B4321">
              <w:rPr>
                <w:webHidden/>
              </w:rPr>
              <w:t>3</w:t>
            </w:r>
            <w:r w:rsidR="005B4321">
              <w:rPr>
                <w:webHidden/>
              </w:rPr>
              <w:fldChar w:fldCharType="end"/>
            </w:r>
          </w:hyperlink>
        </w:p>
        <w:p w14:paraId="37C96EB3" w14:textId="20AE99D9" w:rsidR="005B4321" w:rsidRDefault="00000000">
          <w:pPr>
            <w:pStyle w:val="Sisluet2"/>
            <w:rPr>
              <w:rFonts w:eastAsiaTheme="minorEastAsia" w:cstheme="minorBidi"/>
              <w:kern w:val="2"/>
              <w:sz w:val="22"/>
              <w:szCs w:val="22"/>
              <w:lang w:eastAsia="fi-FI"/>
              <w14:ligatures w14:val="standardContextual"/>
            </w:rPr>
          </w:pPr>
          <w:hyperlink w:anchor="_Toc170378370" w:history="1">
            <w:r w:rsidR="005B4321" w:rsidRPr="003D2251">
              <w:rPr>
                <w:rStyle w:val="Hyperlinkki"/>
              </w:rPr>
              <w:t>1.1</w:t>
            </w:r>
            <w:r w:rsidR="005B4321">
              <w:rPr>
                <w:rFonts w:eastAsiaTheme="minorEastAsia" w:cstheme="minorBidi"/>
                <w:kern w:val="2"/>
                <w:sz w:val="22"/>
                <w:szCs w:val="22"/>
                <w:lang w:eastAsia="fi-FI"/>
                <w14:ligatures w14:val="standardContextual"/>
              </w:rPr>
              <w:tab/>
            </w:r>
            <w:r w:rsidR="005B4321" w:rsidRPr="003D2251">
              <w:rPr>
                <w:rStyle w:val="Hyperlinkki"/>
              </w:rPr>
              <w:t>Kohde</w:t>
            </w:r>
            <w:r w:rsidR="005B4321">
              <w:rPr>
                <w:webHidden/>
              </w:rPr>
              <w:tab/>
            </w:r>
            <w:r w:rsidR="005B4321">
              <w:rPr>
                <w:webHidden/>
              </w:rPr>
              <w:fldChar w:fldCharType="begin"/>
            </w:r>
            <w:r w:rsidR="005B4321">
              <w:rPr>
                <w:webHidden/>
              </w:rPr>
              <w:instrText xml:space="preserve"> PAGEREF _Toc170378370 \h </w:instrText>
            </w:r>
            <w:r w:rsidR="005B4321">
              <w:rPr>
                <w:webHidden/>
              </w:rPr>
            </w:r>
            <w:r w:rsidR="005B4321">
              <w:rPr>
                <w:webHidden/>
              </w:rPr>
              <w:fldChar w:fldCharType="separate"/>
            </w:r>
            <w:r w:rsidR="005B4321">
              <w:rPr>
                <w:webHidden/>
              </w:rPr>
              <w:t>3</w:t>
            </w:r>
            <w:r w:rsidR="005B4321">
              <w:rPr>
                <w:webHidden/>
              </w:rPr>
              <w:fldChar w:fldCharType="end"/>
            </w:r>
          </w:hyperlink>
        </w:p>
        <w:p w14:paraId="45A8ABC8" w14:textId="0508D777" w:rsidR="005B4321" w:rsidRDefault="00000000">
          <w:pPr>
            <w:pStyle w:val="Sisluet2"/>
            <w:rPr>
              <w:rFonts w:eastAsiaTheme="minorEastAsia" w:cstheme="minorBidi"/>
              <w:kern w:val="2"/>
              <w:sz w:val="22"/>
              <w:szCs w:val="22"/>
              <w:lang w:eastAsia="fi-FI"/>
              <w14:ligatures w14:val="standardContextual"/>
            </w:rPr>
          </w:pPr>
          <w:hyperlink w:anchor="_Toc170378371" w:history="1">
            <w:r w:rsidR="005B4321" w:rsidRPr="003D2251">
              <w:rPr>
                <w:rStyle w:val="Hyperlinkki"/>
              </w:rPr>
              <w:t>1.2</w:t>
            </w:r>
            <w:r w:rsidR="005B4321">
              <w:rPr>
                <w:rFonts w:eastAsiaTheme="minorEastAsia" w:cstheme="minorBidi"/>
                <w:kern w:val="2"/>
                <w:sz w:val="22"/>
                <w:szCs w:val="22"/>
                <w:lang w:eastAsia="fi-FI"/>
                <w14:ligatures w14:val="standardContextual"/>
              </w:rPr>
              <w:tab/>
            </w:r>
            <w:r w:rsidR="005B4321" w:rsidRPr="003D2251">
              <w:rPr>
                <w:rStyle w:val="Hyperlinkki"/>
              </w:rPr>
              <w:t>Tilaaja</w:t>
            </w:r>
            <w:r w:rsidR="005B4321">
              <w:rPr>
                <w:webHidden/>
              </w:rPr>
              <w:tab/>
            </w:r>
            <w:r w:rsidR="005B4321">
              <w:rPr>
                <w:webHidden/>
              </w:rPr>
              <w:fldChar w:fldCharType="begin"/>
            </w:r>
            <w:r w:rsidR="005B4321">
              <w:rPr>
                <w:webHidden/>
              </w:rPr>
              <w:instrText xml:space="preserve"> PAGEREF _Toc170378371 \h </w:instrText>
            </w:r>
            <w:r w:rsidR="005B4321">
              <w:rPr>
                <w:webHidden/>
              </w:rPr>
            </w:r>
            <w:r w:rsidR="005B4321">
              <w:rPr>
                <w:webHidden/>
              </w:rPr>
              <w:fldChar w:fldCharType="separate"/>
            </w:r>
            <w:r w:rsidR="005B4321">
              <w:rPr>
                <w:webHidden/>
              </w:rPr>
              <w:t>3</w:t>
            </w:r>
            <w:r w:rsidR="005B4321">
              <w:rPr>
                <w:webHidden/>
              </w:rPr>
              <w:fldChar w:fldCharType="end"/>
            </w:r>
          </w:hyperlink>
        </w:p>
        <w:p w14:paraId="72D300ED" w14:textId="4A0718AF" w:rsidR="005B4321" w:rsidRDefault="00000000">
          <w:pPr>
            <w:pStyle w:val="Sisluet2"/>
            <w:rPr>
              <w:rFonts w:eastAsiaTheme="minorEastAsia" w:cstheme="minorBidi"/>
              <w:kern w:val="2"/>
              <w:sz w:val="22"/>
              <w:szCs w:val="22"/>
              <w:lang w:eastAsia="fi-FI"/>
              <w14:ligatures w14:val="standardContextual"/>
            </w:rPr>
          </w:pPr>
          <w:hyperlink w:anchor="_Toc170378372" w:history="1">
            <w:r w:rsidR="005B4321" w:rsidRPr="003D2251">
              <w:rPr>
                <w:rStyle w:val="Hyperlinkki"/>
              </w:rPr>
              <w:t>1.3</w:t>
            </w:r>
            <w:r w:rsidR="005B4321">
              <w:rPr>
                <w:rFonts w:eastAsiaTheme="minorEastAsia" w:cstheme="minorBidi"/>
                <w:kern w:val="2"/>
                <w:sz w:val="22"/>
                <w:szCs w:val="22"/>
                <w:lang w:eastAsia="fi-FI"/>
                <w14:ligatures w14:val="standardContextual"/>
              </w:rPr>
              <w:tab/>
            </w:r>
            <w:r w:rsidR="005B4321" w:rsidRPr="003D2251">
              <w:rPr>
                <w:rStyle w:val="Hyperlinkki"/>
              </w:rPr>
              <w:t>Vastuuhenkilöt ja suunnitelman toteuttajat</w:t>
            </w:r>
            <w:r w:rsidR="005B4321">
              <w:rPr>
                <w:webHidden/>
              </w:rPr>
              <w:tab/>
            </w:r>
            <w:r w:rsidR="005B4321">
              <w:rPr>
                <w:webHidden/>
              </w:rPr>
              <w:fldChar w:fldCharType="begin"/>
            </w:r>
            <w:r w:rsidR="005B4321">
              <w:rPr>
                <w:webHidden/>
              </w:rPr>
              <w:instrText xml:space="preserve"> PAGEREF _Toc170378372 \h </w:instrText>
            </w:r>
            <w:r w:rsidR="005B4321">
              <w:rPr>
                <w:webHidden/>
              </w:rPr>
            </w:r>
            <w:r w:rsidR="005B4321">
              <w:rPr>
                <w:webHidden/>
              </w:rPr>
              <w:fldChar w:fldCharType="separate"/>
            </w:r>
            <w:r w:rsidR="005B4321">
              <w:rPr>
                <w:webHidden/>
              </w:rPr>
              <w:t>3</w:t>
            </w:r>
            <w:r w:rsidR="005B4321">
              <w:rPr>
                <w:webHidden/>
              </w:rPr>
              <w:fldChar w:fldCharType="end"/>
            </w:r>
          </w:hyperlink>
        </w:p>
        <w:p w14:paraId="23D78C2B" w14:textId="5615C07C" w:rsidR="005B4321" w:rsidRDefault="00000000">
          <w:pPr>
            <w:pStyle w:val="Sisluet2"/>
            <w:rPr>
              <w:rFonts w:eastAsiaTheme="minorEastAsia" w:cstheme="minorBidi"/>
              <w:kern w:val="2"/>
              <w:sz w:val="22"/>
              <w:szCs w:val="22"/>
              <w:lang w:eastAsia="fi-FI"/>
              <w14:ligatures w14:val="standardContextual"/>
            </w:rPr>
          </w:pPr>
          <w:hyperlink w:anchor="_Toc170378373" w:history="1">
            <w:r w:rsidR="005B4321" w:rsidRPr="003D2251">
              <w:rPr>
                <w:rStyle w:val="Hyperlinkki"/>
              </w:rPr>
              <w:t>1.4</w:t>
            </w:r>
            <w:r w:rsidR="005B4321">
              <w:rPr>
                <w:rFonts w:eastAsiaTheme="minorEastAsia" w:cstheme="minorBidi"/>
                <w:kern w:val="2"/>
                <w:sz w:val="22"/>
                <w:szCs w:val="22"/>
                <w:lang w:eastAsia="fi-FI"/>
                <w14:ligatures w14:val="standardContextual"/>
              </w:rPr>
              <w:tab/>
            </w:r>
            <w:r w:rsidR="005B4321" w:rsidRPr="003D2251">
              <w:rPr>
                <w:rStyle w:val="Hyperlinkki"/>
              </w:rPr>
              <w:t>Kohteesta tehdyt kiertotalousselvitykset</w:t>
            </w:r>
            <w:r w:rsidR="005B4321">
              <w:rPr>
                <w:webHidden/>
              </w:rPr>
              <w:tab/>
            </w:r>
            <w:r w:rsidR="005B4321">
              <w:rPr>
                <w:webHidden/>
              </w:rPr>
              <w:fldChar w:fldCharType="begin"/>
            </w:r>
            <w:r w:rsidR="005B4321">
              <w:rPr>
                <w:webHidden/>
              </w:rPr>
              <w:instrText xml:space="preserve"> PAGEREF _Toc170378373 \h </w:instrText>
            </w:r>
            <w:r w:rsidR="005B4321">
              <w:rPr>
                <w:webHidden/>
              </w:rPr>
            </w:r>
            <w:r w:rsidR="005B4321">
              <w:rPr>
                <w:webHidden/>
              </w:rPr>
              <w:fldChar w:fldCharType="separate"/>
            </w:r>
            <w:r w:rsidR="005B4321">
              <w:rPr>
                <w:webHidden/>
              </w:rPr>
              <w:t>4</w:t>
            </w:r>
            <w:r w:rsidR="005B4321">
              <w:rPr>
                <w:webHidden/>
              </w:rPr>
              <w:fldChar w:fldCharType="end"/>
            </w:r>
          </w:hyperlink>
        </w:p>
        <w:p w14:paraId="1F292211" w14:textId="4D849003" w:rsidR="005B4321" w:rsidRDefault="00000000">
          <w:pPr>
            <w:pStyle w:val="Sisluet1"/>
            <w:rPr>
              <w:rFonts w:eastAsiaTheme="minorEastAsia" w:cstheme="minorBidi"/>
              <w:b w:val="0"/>
              <w:kern w:val="2"/>
              <w:sz w:val="22"/>
              <w:szCs w:val="22"/>
              <w:lang w:eastAsia="fi-FI"/>
              <w14:ligatures w14:val="standardContextual"/>
            </w:rPr>
          </w:pPr>
          <w:hyperlink w:anchor="_Toc170378374" w:history="1">
            <w:r w:rsidR="005B4321" w:rsidRPr="003D2251">
              <w:rPr>
                <w:rStyle w:val="Hyperlinkki"/>
              </w:rPr>
              <w:t>2</w:t>
            </w:r>
            <w:r w:rsidR="005B4321">
              <w:rPr>
                <w:rFonts w:eastAsiaTheme="minorEastAsia" w:cstheme="minorBidi"/>
                <w:b w:val="0"/>
                <w:kern w:val="2"/>
                <w:sz w:val="22"/>
                <w:szCs w:val="22"/>
                <w:lang w:eastAsia="fi-FI"/>
                <w14:ligatures w14:val="standardContextual"/>
              </w:rPr>
              <w:tab/>
            </w:r>
            <w:r w:rsidR="005B4321" w:rsidRPr="003D2251">
              <w:rPr>
                <w:rStyle w:val="Hyperlinkki"/>
              </w:rPr>
              <w:t>Kiertotaloustoimenpiteet</w:t>
            </w:r>
            <w:r w:rsidR="005B4321">
              <w:rPr>
                <w:webHidden/>
              </w:rPr>
              <w:tab/>
            </w:r>
            <w:r w:rsidR="005B4321">
              <w:rPr>
                <w:webHidden/>
              </w:rPr>
              <w:fldChar w:fldCharType="begin"/>
            </w:r>
            <w:r w:rsidR="005B4321">
              <w:rPr>
                <w:webHidden/>
              </w:rPr>
              <w:instrText xml:space="preserve"> PAGEREF _Toc170378374 \h </w:instrText>
            </w:r>
            <w:r w:rsidR="005B4321">
              <w:rPr>
                <w:webHidden/>
              </w:rPr>
            </w:r>
            <w:r w:rsidR="005B4321">
              <w:rPr>
                <w:webHidden/>
              </w:rPr>
              <w:fldChar w:fldCharType="separate"/>
            </w:r>
            <w:r w:rsidR="005B4321">
              <w:rPr>
                <w:webHidden/>
              </w:rPr>
              <w:t>5</w:t>
            </w:r>
            <w:r w:rsidR="005B4321">
              <w:rPr>
                <w:webHidden/>
              </w:rPr>
              <w:fldChar w:fldCharType="end"/>
            </w:r>
          </w:hyperlink>
        </w:p>
        <w:p w14:paraId="080CB4DB" w14:textId="51DD684F" w:rsidR="005B4321" w:rsidRDefault="00000000">
          <w:pPr>
            <w:pStyle w:val="Sisluet2"/>
            <w:rPr>
              <w:rFonts w:eastAsiaTheme="minorEastAsia" w:cstheme="minorBidi"/>
              <w:kern w:val="2"/>
              <w:sz w:val="22"/>
              <w:szCs w:val="22"/>
              <w:lang w:eastAsia="fi-FI"/>
              <w14:ligatures w14:val="standardContextual"/>
            </w:rPr>
          </w:pPr>
          <w:hyperlink w:anchor="_Toc170378375" w:history="1">
            <w:r w:rsidR="005B4321" w:rsidRPr="003D2251">
              <w:rPr>
                <w:rStyle w:val="Hyperlinkki"/>
              </w:rPr>
              <w:t>2.1</w:t>
            </w:r>
            <w:r w:rsidR="005B4321">
              <w:rPr>
                <w:rFonts w:eastAsiaTheme="minorEastAsia" w:cstheme="minorBidi"/>
                <w:kern w:val="2"/>
                <w:sz w:val="22"/>
                <w:szCs w:val="22"/>
                <w:lang w:eastAsia="fi-FI"/>
                <w14:ligatures w14:val="standardContextual"/>
              </w:rPr>
              <w:tab/>
            </w:r>
            <w:r w:rsidR="005B4321" w:rsidRPr="003D2251">
              <w:rPr>
                <w:rStyle w:val="Hyperlinkki"/>
              </w:rPr>
              <w:t>Kohteen kiertotaloustavoitteet</w:t>
            </w:r>
            <w:r w:rsidR="005B4321">
              <w:rPr>
                <w:webHidden/>
              </w:rPr>
              <w:tab/>
            </w:r>
            <w:r w:rsidR="005B4321">
              <w:rPr>
                <w:webHidden/>
              </w:rPr>
              <w:fldChar w:fldCharType="begin"/>
            </w:r>
            <w:r w:rsidR="005B4321">
              <w:rPr>
                <w:webHidden/>
              </w:rPr>
              <w:instrText xml:space="preserve"> PAGEREF _Toc170378375 \h </w:instrText>
            </w:r>
            <w:r w:rsidR="005B4321">
              <w:rPr>
                <w:webHidden/>
              </w:rPr>
            </w:r>
            <w:r w:rsidR="005B4321">
              <w:rPr>
                <w:webHidden/>
              </w:rPr>
              <w:fldChar w:fldCharType="separate"/>
            </w:r>
            <w:r w:rsidR="005B4321">
              <w:rPr>
                <w:webHidden/>
              </w:rPr>
              <w:t>5</w:t>
            </w:r>
            <w:r w:rsidR="005B4321">
              <w:rPr>
                <w:webHidden/>
              </w:rPr>
              <w:fldChar w:fldCharType="end"/>
            </w:r>
          </w:hyperlink>
        </w:p>
        <w:p w14:paraId="6A82DE64" w14:textId="4D0F866D" w:rsidR="005B4321" w:rsidRDefault="00000000">
          <w:pPr>
            <w:pStyle w:val="Sisluet2"/>
            <w:rPr>
              <w:rFonts w:eastAsiaTheme="minorEastAsia" w:cstheme="minorBidi"/>
              <w:kern w:val="2"/>
              <w:sz w:val="22"/>
              <w:szCs w:val="22"/>
              <w:lang w:eastAsia="fi-FI"/>
              <w14:ligatures w14:val="standardContextual"/>
            </w:rPr>
          </w:pPr>
          <w:hyperlink w:anchor="_Toc170378376" w:history="1">
            <w:r w:rsidR="005B4321" w:rsidRPr="003D2251">
              <w:rPr>
                <w:rStyle w:val="Hyperlinkki"/>
              </w:rPr>
              <w:t>2.2</w:t>
            </w:r>
            <w:r w:rsidR="005B4321">
              <w:rPr>
                <w:rFonts w:eastAsiaTheme="minorEastAsia" w:cstheme="minorBidi"/>
                <w:kern w:val="2"/>
                <w:sz w:val="22"/>
                <w:szCs w:val="22"/>
                <w:lang w:eastAsia="fi-FI"/>
                <w14:ligatures w14:val="standardContextual"/>
              </w:rPr>
              <w:tab/>
            </w:r>
            <w:r w:rsidR="005B4321" w:rsidRPr="003D2251">
              <w:rPr>
                <w:rStyle w:val="Hyperlinkki"/>
              </w:rPr>
              <w:t>Kohteen materiaalit</w:t>
            </w:r>
            <w:r w:rsidR="005B4321">
              <w:rPr>
                <w:webHidden/>
              </w:rPr>
              <w:tab/>
            </w:r>
            <w:r w:rsidR="005B4321">
              <w:rPr>
                <w:webHidden/>
              </w:rPr>
              <w:fldChar w:fldCharType="begin"/>
            </w:r>
            <w:r w:rsidR="005B4321">
              <w:rPr>
                <w:webHidden/>
              </w:rPr>
              <w:instrText xml:space="preserve"> PAGEREF _Toc170378376 \h </w:instrText>
            </w:r>
            <w:r w:rsidR="005B4321">
              <w:rPr>
                <w:webHidden/>
              </w:rPr>
            </w:r>
            <w:r w:rsidR="005B4321">
              <w:rPr>
                <w:webHidden/>
              </w:rPr>
              <w:fldChar w:fldCharType="separate"/>
            </w:r>
            <w:r w:rsidR="005B4321">
              <w:rPr>
                <w:webHidden/>
              </w:rPr>
              <w:t>5</w:t>
            </w:r>
            <w:r w:rsidR="005B4321">
              <w:rPr>
                <w:webHidden/>
              </w:rPr>
              <w:fldChar w:fldCharType="end"/>
            </w:r>
          </w:hyperlink>
        </w:p>
        <w:p w14:paraId="399AA24E" w14:textId="47EFD893" w:rsidR="005B4321" w:rsidRDefault="00000000">
          <w:pPr>
            <w:pStyle w:val="Sisluet2"/>
            <w:rPr>
              <w:rFonts w:eastAsiaTheme="minorEastAsia" w:cstheme="minorBidi"/>
              <w:kern w:val="2"/>
              <w:sz w:val="22"/>
              <w:szCs w:val="22"/>
              <w:lang w:eastAsia="fi-FI"/>
              <w14:ligatures w14:val="standardContextual"/>
            </w:rPr>
          </w:pPr>
          <w:hyperlink w:anchor="_Toc170378377" w:history="1">
            <w:r w:rsidR="005B4321" w:rsidRPr="003D2251">
              <w:rPr>
                <w:rStyle w:val="Hyperlinkki"/>
              </w:rPr>
              <w:t>2.3</w:t>
            </w:r>
            <w:r w:rsidR="005B4321">
              <w:rPr>
                <w:rFonts w:eastAsiaTheme="minorEastAsia" w:cstheme="minorBidi"/>
                <w:kern w:val="2"/>
                <w:sz w:val="22"/>
                <w:szCs w:val="22"/>
                <w:lang w:eastAsia="fi-FI"/>
                <w14:ligatures w14:val="standardContextual"/>
              </w:rPr>
              <w:tab/>
            </w:r>
            <w:r w:rsidR="005B4321" w:rsidRPr="003D2251">
              <w:rPr>
                <w:rStyle w:val="Hyperlinkki"/>
              </w:rPr>
              <w:t>Uudelleenkäyttöön arvioidut materiaalit</w:t>
            </w:r>
            <w:r w:rsidR="005B4321">
              <w:rPr>
                <w:webHidden/>
              </w:rPr>
              <w:tab/>
            </w:r>
            <w:r w:rsidR="005B4321">
              <w:rPr>
                <w:webHidden/>
              </w:rPr>
              <w:fldChar w:fldCharType="begin"/>
            </w:r>
            <w:r w:rsidR="005B4321">
              <w:rPr>
                <w:webHidden/>
              </w:rPr>
              <w:instrText xml:space="preserve"> PAGEREF _Toc170378377 \h </w:instrText>
            </w:r>
            <w:r w:rsidR="005B4321">
              <w:rPr>
                <w:webHidden/>
              </w:rPr>
            </w:r>
            <w:r w:rsidR="005B4321">
              <w:rPr>
                <w:webHidden/>
              </w:rPr>
              <w:fldChar w:fldCharType="separate"/>
            </w:r>
            <w:r w:rsidR="005B4321">
              <w:rPr>
                <w:webHidden/>
              </w:rPr>
              <w:t>6</w:t>
            </w:r>
            <w:r w:rsidR="005B4321">
              <w:rPr>
                <w:webHidden/>
              </w:rPr>
              <w:fldChar w:fldCharType="end"/>
            </w:r>
          </w:hyperlink>
        </w:p>
        <w:p w14:paraId="7C516D76" w14:textId="4F2AA940" w:rsidR="005B4321" w:rsidRDefault="00000000">
          <w:pPr>
            <w:pStyle w:val="Sisluet2"/>
            <w:rPr>
              <w:rFonts w:eastAsiaTheme="minorEastAsia" w:cstheme="minorBidi"/>
              <w:kern w:val="2"/>
              <w:sz w:val="22"/>
              <w:szCs w:val="22"/>
              <w:lang w:eastAsia="fi-FI"/>
              <w14:ligatures w14:val="standardContextual"/>
            </w:rPr>
          </w:pPr>
          <w:hyperlink w:anchor="_Toc170378378" w:history="1">
            <w:r w:rsidR="005B4321" w:rsidRPr="003D2251">
              <w:rPr>
                <w:rStyle w:val="Hyperlinkki"/>
              </w:rPr>
              <w:t>2.4</w:t>
            </w:r>
            <w:r w:rsidR="005B4321">
              <w:rPr>
                <w:rFonts w:eastAsiaTheme="minorEastAsia" w:cstheme="minorBidi"/>
                <w:kern w:val="2"/>
                <w:sz w:val="22"/>
                <w:szCs w:val="22"/>
                <w:lang w:eastAsia="fi-FI"/>
                <w14:ligatures w14:val="standardContextual"/>
              </w:rPr>
              <w:tab/>
            </w:r>
            <w:r w:rsidR="005B4321" w:rsidRPr="003D2251">
              <w:rPr>
                <w:rStyle w:val="Hyperlinkki"/>
              </w:rPr>
              <w:t>Kierrätettävät materiaalit</w:t>
            </w:r>
            <w:r w:rsidR="005B4321">
              <w:rPr>
                <w:webHidden/>
              </w:rPr>
              <w:tab/>
            </w:r>
            <w:r w:rsidR="005B4321">
              <w:rPr>
                <w:webHidden/>
              </w:rPr>
              <w:fldChar w:fldCharType="begin"/>
            </w:r>
            <w:r w:rsidR="005B4321">
              <w:rPr>
                <w:webHidden/>
              </w:rPr>
              <w:instrText xml:space="preserve"> PAGEREF _Toc170378378 \h </w:instrText>
            </w:r>
            <w:r w:rsidR="005B4321">
              <w:rPr>
                <w:webHidden/>
              </w:rPr>
            </w:r>
            <w:r w:rsidR="005B4321">
              <w:rPr>
                <w:webHidden/>
              </w:rPr>
              <w:fldChar w:fldCharType="separate"/>
            </w:r>
            <w:r w:rsidR="005B4321">
              <w:rPr>
                <w:webHidden/>
              </w:rPr>
              <w:t>7</w:t>
            </w:r>
            <w:r w:rsidR="005B4321">
              <w:rPr>
                <w:webHidden/>
              </w:rPr>
              <w:fldChar w:fldCharType="end"/>
            </w:r>
          </w:hyperlink>
        </w:p>
        <w:p w14:paraId="5AE153FB" w14:textId="31D16A67" w:rsidR="005B4321" w:rsidRDefault="00000000">
          <w:pPr>
            <w:pStyle w:val="Sisluet2"/>
            <w:rPr>
              <w:rFonts w:eastAsiaTheme="minorEastAsia" w:cstheme="minorBidi"/>
              <w:kern w:val="2"/>
              <w:sz w:val="22"/>
              <w:szCs w:val="22"/>
              <w:lang w:eastAsia="fi-FI"/>
              <w14:ligatures w14:val="standardContextual"/>
            </w:rPr>
          </w:pPr>
          <w:hyperlink w:anchor="_Toc170378379" w:history="1">
            <w:r w:rsidR="005B4321" w:rsidRPr="003D2251">
              <w:rPr>
                <w:rStyle w:val="Hyperlinkki"/>
              </w:rPr>
              <w:t>2.5</w:t>
            </w:r>
            <w:r w:rsidR="005B4321">
              <w:rPr>
                <w:rFonts w:eastAsiaTheme="minorEastAsia" w:cstheme="minorBidi"/>
                <w:kern w:val="2"/>
                <w:sz w:val="22"/>
                <w:szCs w:val="22"/>
                <w:lang w:eastAsia="fi-FI"/>
                <w14:ligatures w14:val="standardContextual"/>
              </w:rPr>
              <w:tab/>
            </w:r>
            <w:r w:rsidR="005B4321" w:rsidRPr="003D2251">
              <w:rPr>
                <w:rStyle w:val="Hyperlinkki"/>
              </w:rPr>
              <w:t>Energiahyödynnettävät materiaalit</w:t>
            </w:r>
            <w:r w:rsidR="005B4321">
              <w:rPr>
                <w:webHidden/>
              </w:rPr>
              <w:tab/>
            </w:r>
            <w:r w:rsidR="005B4321">
              <w:rPr>
                <w:webHidden/>
              </w:rPr>
              <w:fldChar w:fldCharType="begin"/>
            </w:r>
            <w:r w:rsidR="005B4321">
              <w:rPr>
                <w:webHidden/>
              </w:rPr>
              <w:instrText xml:space="preserve"> PAGEREF _Toc170378379 \h </w:instrText>
            </w:r>
            <w:r w:rsidR="005B4321">
              <w:rPr>
                <w:webHidden/>
              </w:rPr>
            </w:r>
            <w:r w:rsidR="005B4321">
              <w:rPr>
                <w:webHidden/>
              </w:rPr>
              <w:fldChar w:fldCharType="separate"/>
            </w:r>
            <w:r w:rsidR="005B4321">
              <w:rPr>
                <w:webHidden/>
              </w:rPr>
              <w:t>7</w:t>
            </w:r>
            <w:r w:rsidR="005B4321">
              <w:rPr>
                <w:webHidden/>
              </w:rPr>
              <w:fldChar w:fldCharType="end"/>
            </w:r>
          </w:hyperlink>
        </w:p>
        <w:p w14:paraId="115FB7CD" w14:textId="47E3B4FD" w:rsidR="005B4321" w:rsidRDefault="00000000">
          <w:pPr>
            <w:pStyle w:val="Sisluet1"/>
            <w:rPr>
              <w:rFonts w:eastAsiaTheme="minorEastAsia" w:cstheme="minorBidi"/>
              <w:b w:val="0"/>
              <w:kern w:val="2"/>
              <w:sz w:val="22"/>
              <w:szCs w:val="22"/>
              <w:lang w:eastAsia="fi-FI"/>
              <w14:ligatures w14:val="standardContextual"/>
            </w:rPr>
          </w:pPr>
          <w:hyperlink w:anchor="_Toc170378380" w:history="1">
            <w:r w:rsidR="005B4321" w:rsidRPr="003D2251">
              <w:rPr>
                <w:rStyle w:val="Hyperlinkki"/>
              </w:rPr>
              <w:t>3</w:t>
            </w:r>
            <w:r w:rsidR="005B4321">
              <w:rPr>
                <w:rFonts w:eastAsiaTheme="minorEastAsia" w:cstheme="minorBidi"/>
                <w:b w:val="0"/>
                <w:kern w:val="2"/>
                <w:sz w:val="22"/>
                <w:szCs w:val="22"/>
                <w:lang w:eastAsia="fi-FI"/>
                <w14:ligatures w14:val="standardContextual"/>
              </w:rPr>
              <w:tab/>
            </w:r>
            <w:r w:rsidR="005B4321" w:rsidRPr="003D2251">
              <w:rPr>
                <w:rStyle w:val="Hyperlinkki"/>
              </w:rPr>
              <w:t>Ehjänä purkamisen toimenpiteet</w:t>
            </w:r>
            <w:r w:rsidR="005B4321">
              <w:rPr>
                <w:webHidden/>
              </w:rPr>
              <w:tab/>
            </w:r>
            <w:r w:rsidR="005B4321">
              <w:rPr>
                <w:webHidden/>
              </w:rPr>
              <w:fldChar w:fldCharType="begin"/>
            </w:r>
            <w:r w:rsidR="005B4321">
              <w:rPr>
                <w:webHidden/>
              </w:rPr>
              <w:instrText xml:space="preserve"> PAGEREF _Toc170378380 \h </w:instrText>
            </w:r>
            <w:r w:rsidR="005B4321">
              <w:rPr>
                <w:webHidden/>
              </w:rPr>
            </w:r>
            <w:r w:rsidR="005B4321">
              <w:rPr>
                <w:webHidden/>
              </w:rPr>
              <w:fldChar w:fldCharType="separate"/>
            </w:r>
            <w:r w:rsidR="005B4321">
              <w:rPr>
                <w:webHidden/>
              </w:rPr>
              <w:t>8</w:t>
            </w:r>
            <w:r w:rsidR="005B4321">
              <w:rPr>
                <w:webHidden/>
              </w:rPr>
              <w:fldChar w:fldCharType="end"/>
            </w:r>
          </w:hyperlink>
        </w:p>
        <w:p w14:paraId="201AF15E" w14:textId="54D3620F" w:rsidR="005B4321" w:rsidRDefault="00000000">
          <w:pPr>
            <w:pStyle w:val="Sisluet2"/>
            <w:rPr>
              <w:rFonts w:eastAsiaTheme="minorEastAsia" w:cstheme="minorBidi"/>
              <w:kern w:val="2"/>
              <w:sz w:val="22"/>
              <w:szCs w:val="22"/>
              <w:lang w:eastAsia="fi-FI"/>
              <w14:ligatures w14:val="standardContextual"/>
            </w:rPr>
          </w:pPr>
          <w:hyperlink w:anchor="_Toc170378381" w:history="1">
            <w:r w:rsidR="005B4321" w:rsidRPr="003D2251">
              <w:rPr>
                <w:rStyle w:val="Hyperlinkki"/>
              </w:rPr>
              <w:t>3.1</w:t>
            </w:r>
            <w:r w:rsidR="005B4321">
              <w:rPr>
                <w:rFonts w:eastAsiaTheme="minorEastAsia" w:cstheme="minorBidi"/>
                <w:kern w:val="2"/>
                <w:sz w:val="22"/>
                <w:szCs w:val="22"/>
                <w:lang w:eastAsia="fi-FI"/>
                <w14:ligatures w14:val="standardContextual"/>
              </w:rPr>
              <w:tab/>
            </w:r>
            <w:r w:rsidR="005B4321" w:rsidRPr="003D2251">
              <w:rPr>
                <w:rStyle w:val="Hyperlinkki"/>
              </w:rPr>
              <w:t>Selvitykset</w:t>
            </w:r>
            <w:r w:rsidR="005B4321">
              <w:rPr>
                <w:webHidden/>
              </w:rPr>
              <w:tab/>
            </w:r>
            <w:r w:rsidR="005B4321">
              <w:rPr>
                <w:webHidden/>
              </w:rPr>
              <w:fldChar w:fldCharType="begin"/>
            </w:r>
            <w:r w:rsidR="005B4321">
              <w:rPr>
                <w:webHidden/>
              </w:rPr>
              <w:instrText xml:space="preserve"> PAGEREF _Toc170378381 \h </w:instrText>
            </w:r>
            <w:r w:rsidR="005B4321">
              <w:rPr>
                <w:webHidden/>
              </w:rPr>
            </w:r>
            <w:r w:rsidR="005B4321">
              <w:rPr>
                <w:webHidden/>
              </w:rPr>
              <w:fldChar w:fldCharType="separate"/>
            </w:r>
            <w:r w:rsidR="005B4321">
              <w:rPr>
                <w:webHidden/>
              </w:rPr>
              <w:t>8</w:t>
            </w:r>
            <w:r w:rsidR="005B4321">
              <w:rPr>
                <w:webHidden/>
              </w:rPr>
              <w:fldChar w:fldCharType="end"/>
            </w:r>
          </w:hyperlink>
        </w:p>
        <w:p w14:paraId="44AA57F9" w14:textId="6FEEFC1D" w:rsidR="005B4321" w:rsidRDefault="00000000">
          <w:pPr>
            <w:pStyle w:val="Sisluet2"/>
            <w:rPr>
              <w:rFonts w:eastAsiaTheme="minorEastAsia" w:cstheme="minorBidi"/>
              <w:kern w:val="2"/>
              <w:sz w:val="22"/>
              <w:szCs w:val="22"/>
              <w:lang w:eastAsia="fi-FI"/>
              <w14:ligatures w14:val="standardContextual"/>
            </w:rPr>
          </w:pPr>
          <w:hyperlink w:anchor="_Toc170378382" w:history="1">
            <w:r w:rsidR="005B4321" w:rsidRPr="003D2251">
              <w:rPr>
                <w:rStyle w:val="Hyperlinkki"/>
              </w:rPr>
              <w:t>3.2</w:t>
            </w:r>
            <w:r w:rsidR="005B4321">
              <w:rPr>
                <w:rFonts w:eastAsiaTheme="minorEastAsia" w:cstheme="minorBidi"/>
                <w:kern w:val="2"/>
                <w:sz w:val="22"/>
                <w:szCs w:val="22"/>
                <w:lang w:eastAsia="fi-FI"/>
                <w14:ligatures w14:val="standardContextual"/>
              </w:rPr>
              <w:tab/>
            </w:r>
            <w:r w:rsidR="005B4321" w:rsidRPr="003D2251">
              <w:rPr>
                <w:rStyle w:val="Hyperlinkki"/>
              </w:rPr>
              <w:t>Purun suorittaminen</w:t>
            </w:r>
            <w:r w:rsidR="005B4321">
              <w:rPr>
                <w:webHidden/>
              </w:rPr>
              <w:tab/>
            </w:r>
            <w:r w:rsidR="005B4321">
              <w:rPr>
                <w:webHidden/>
              </w:rPr>
              <w:fldChar w:fldCharType="begin"/>
            </w:r>
            <w:r w:rsidR="005B4321">
              <w:rPr>
                <w:webHidden/>
              </w:rPr>
              <w:instrText xml:space="preserve"> PAGEREF _Toc170378382 \h </w:instrText>
            </w:r>
            <w:r w:rsidR="005B4321">
              <w:rPr>
                <w:webHidden/>
              </w:rPr>
            </w:r>
            <w:r w:rsidR="005B4321">
              <w:rPr>
                <w:webHidden/>
              </w:rPr>
              <w:fldChar w:fldCharType="separate"/>
            </w:r>
            <w:r w:rsidR="005B4321">
              <w:rPr>
                <w:webHidden/>
              </w:rPr>
              <w:t>8</w:t>
            </w:r>
            <w:r w:rsidR="005B4321">
              <w:rPr>
                <w:webHidden/>
              </w:rPr>
              <w:fldChar w:fldCharType="end"/>
            </w:r>
          </w:hyperlink>
        </w:p>
        <w:p w14:paraId="55FDC778" w14:textId="18D36D94" w:rsidR="005B4321" w:rsidRDefault="00000000">
          <w:pPr>
            <w:pStyle w:val="Sisluet2"/>
            <w:rPr>
              <w:rFonts w:eastAsiaTheme="minorEastAsia" w:cstheme="minorBidi"/>
              <w:kern w:val="2"/>
              <w:sz w:val="22"/>
              <w:szCs w:val="22"/>
              <w:lang w:eastAsia="fi-FI"/>
              <w14:ligatures w14:val="standardContextual"/>
            </w:rPr>
          </w:pPr>
          <w:hyperlink w:anchor="_Toc170378383" w:history="1">
            <w:r w:rsidR="005B4321" w:rsidRPr="003D2251">
              <w:rPr>
                <w:rStyle w:val="Hyperlinkki"/>
              </w:rPr>
              <w:t>3.3</w:t>
            </w:r>
            <w:r w:rsidR="005B4321">
              <w:rPr>
                <w:rFonts w:eastAsiaTheme="minorEastAsia" w:cstheme="minorBidi"/>
                <w:kern w:val="2"/>
                <w:sz w:val="22"/>
                <w:szCs w:val="22"/>
                <w:lang w:eastAsia="fi-FI"/>
                <w14:ligatures w14:val="standardContextual"/>
              </w:rPr>
              <w:tab/>
            </w:r>
            <w:r w:rsidR="005B4321" w:rsidRPr="003D2251">
              <w:rPr>
                <w:rStyle w:val="Hyperlinkki"/>
              </w:rPr>
              <w:t>Aikataulu</w:t>
            </w:r>
            <w:r w:rsidR="005B4321">
              <w:rPr>
                <w:webHidden/>
              </w:rPr>
              <w:tab/>
            </w:r>
            <w:r w:rsidR="005B4321">
              <w:rPr>
                <w:webHidden/>
              </w:rPr>
              <w:fldChar w:fldCharType="begin"/>
            </w:r>
            <w:r w:rsidR="005B4321">
              <w:rPr>
                <w:webHidden/>
              </w:rPr>
              <w:instrText xml:space="preserve"> PAGEREF _Toc170378383 \h </w:instrText>
            </w:r>
            <w:r w:rsidR="005B4321">
              <w:rPr>
                <w:webHidden/>
              </w:rPr>
            </w:r>
            <w:r w:rsidR="005B4321">
              <w:rPr>
                <w:webHidden/>
              </w:rPr>
              <w:fldChar w:fldCharType="separate"/>
            </w:r>
            <w:r w:rsidR="005B4321">
              <w:rPr>
                <w:webHidden/>
              </w:rPr>
              <w:t>10</w:t>
            </w:r>
            <w:r w:rsidR="005B4321">
              <w:rPr>
                <w:webHidden/>
              </w:rPr>
              <w:fldChar w:fldCharType="end"/>
            </w:r>
          </w:hyperlink>
        </w:p>
        <w:p w14:paraId="03DA2289" w14:textId="499995B6" w:rsidR="005B4321" w:rsidRDefault="00000000">
          <w:pPr>
            <w:pStyle w:val="Sisluet2"/>
            <w:rPr>
              <w:rFonts w:eastAsiaTheme="minorEastAsia" w:cstheme="minorBidi"/>
              <w:kern w:val="2"/>
              <w:sz w:val="22"/>
              <w:szCs w:val="22"/>
              <w:lang w:eastAsia="fi-FI"/>
              <w14:ligatures w14:val="standardContextual"/>
            </w:rPr>
          </w:pPr>
          <w:hyperlink w:anchor="_Toc170378384" w:history="1">
            <w:r w:rsidR="005B4321" w:rsidRPr="003D2251">
              <w:rPr>
                <w:rStyle w:val="Hyperlinkki"/>
              </w:rPr>
              <w:t>3.4</w:t>
            </w:r>
            <w:r w:rsidR="005B4321">
              <w:rPr>
                <w:rFonts w:eastAsiaTheme="minorEastAsia" w:cstheme="minorBidi"/>
                <w:kern w:val="2"/>
                <w:sz w:val="22"/>
                <w:szCs w:val="22"/>
                <w:lang w:eastAsia="fi-FI"/>
                <w14:ligatures w14:val="standardContextual"/>
              </w:rPr>
              <w:tab/>
            </w:r>
            <w:r w:rsidR="005B4321" w:rsidRPr="003D2251">
              <w:rPr>
                <w:rStyle w:val="Hyperlinkki"/>
              </w:rPr>
              <w:t>Tehtävälistaus</w:t>
            </w:r>
            <w:r w:rsidR="005B4321">
              <w:rPr>
                <w:webHidden/>
              </w:rPr>
              <w:tab/>
            </w:r>
            <w:r w:rsidR="005B4321">
              <w:rPr>
                <w:webHidden/>
              </w:rPr>
              <w:fldChar w:fldCharType="begin"/>
            </w:r>
            <w:r w:rsidR="005B4321">
              <w:rPr>
                <w:webHidden/>
              </w:rPr>
              <w:instrText xml:space="preserve"> PAGEREF _Toc170378384 \h </w:instrText>
            </w:r>
            <w:r w:rsidR="005B4321">
              <w:rPr>
                <w:webHidden/>
              </w:rPr>
            </w:r>
            <w:r w:rsidR="005B4321">
              <w:rPr>
                <w:webHidden/>
              </w:rPr>
              <w:fldChar w:fldCharType="separate"/>
            </w:r>
            <w:r w:rsidR="005B4321">
              <w:rPr>
                <w:webHidden/>
              </w:rPr>
              <w:t>11</w:t>
            </w:r>
            <w:r w:rsidR="005B4321">
              <w:rPr>
                <w:webHidden/>
              </w:rPr>
              <w:fldChar w:fldCharType="end"/>
            </w:r>
          </w:hyperlink>
        </w:p>
        <w:p w14:paraId="626B9060" w14:textId="37E2D534" w:rsidR="005B4321" w:rsidRDefault="00000000">
          <w:pPr>
            <w:pStyle w:val="Sisluet1"/>
            <w:rPr>
              <w:rFonts w:eastAsiaTheme="minorEastAsia" w:cstheme="minorBidi"/>
              <w:b w:val="0"/>
              <w:kern w:val="2"/>
              <w:sz w:val="22"/>
              <w:szCs w:val="22"/>
              <w:lang w:eastAsia="fi-FI"/>
              <w14:ligatures w14:val="standardContextual"/>
            </w:rPr>
          </w:pPr>
          <w:hyperlink w:anchor="_Toc170378385" w:history="1">
            <w:r w:rsidR="005B4321" w:rsidRPr="003D2251">
              <w:rPr>
                <w:rStyle w:val="Hyperlinkki"/>
              </w:rPr>
              <w:t>4</w:t>
            </w:r>
            <w:r w:rsidR="005B4321">
              <w:rPr>
                <w:rFonts w:eastAsiaTheme="minorEastAsia" w:cstheme="minorBidi"/>
                <w:b w:val="0"/>
                <w:kern w:val="2"/>
                <w:sz w:val="22"/>
                <w:szCs w:val="22"/>
                <w:lang w:eastAsia="fi-FI"/>
                <w14:ligatures w14:val="standardContextual"/>
              </w:rPr>
              <w:tab/>
            </w:r>
            <w:r w:rsidR="005B4321" w:rsidRPr="003D2251">
              <w:rPr>
                <w:rStyle w:val="Hyperlinkki"/>
              </w:rPr>
              <w:t>Urakkakilpailutus</w:t>
            </w:r>
            <w:r w:rsidR="005B4321">
              <w:rPr>
                <w:webHidden/>
              </w:rPr>
              <w:tab/>
            </w:r>
            <w:r w:rsidR="005B4321">
              <w:rPr>
                <w:webHidden/>
              </w:rPr>
              <w:fldChar w:fldCharType="begin"/>
            </w:r>
            <w:r w:rsidR="005B4321">
              <w:rPr>
                <w:webHidden/>
              </w:rPr>
              <w:instrText xml:space="preserve"> PAGEREF _Toc170378385 \h </w:instrText>
            </w:r>
            <w:r w:rsidR="005B4321">
              <w:rPr>
                <w:webHidden/>
              </w:rPr>
            </w:r>
            <w:r w:rsidR="005B4321">
              <w:rPr>
                <w:webHidden/>
              </w:rPr>
              <w:fldChar w:fldCharType="separate"/>
            </w:r>
            <w:r w:rsidR="005B4321">
              <w:rPr>
                <w:webHidden/>
              </w:rPr>
              <w:t>13</w:t>
            </w:r>
            <w:r w:rsidR="005B4321">
              <w:rPr>
                <w:webHidden/>
              </w:rPr>
              <w:fldChar w:fldCharType="end"/>
            </w:r>
          </w:hyperlink>
        </w:p>
        <w:p w14:paraId="538E8BF7" w14:textId="3DD7FC40" w:rsidR="005B4321" w:rsidRDefault="00000000">
          <w:pPr>
            <w:pStyle w:val="Sisluet1"/>
            <w:rPr>
              <w:rFonts w:eastAsiaTheme="minorEastAsia" w:cstheme="minorBidi"/>
              <w:b w:val="0"/>
              <w:kern w:val="2"/>
              <w:sz w:val="22"/>
              <w:szCs w:val="22"/>
              <w:lang w:eastAsia="fi-FI"/>
              <w14:ligatures w14:val="standardContextual"/>
            </w:rPr>
          </w:pPr>
          <w:hyperlink w:anchor="_Toc170378386" w:history="1">
            <w:r w:rsidR="005B4321" w:rsidRPr="003D2251">
              <w:rPr>
                <w:rStyle w:val="Hyperlinkki"/>
              </w:rPr>
              <w:t>5</w:t>
            </w:r>
            <w:r w:rsidR="005B4321">
              <w:rPr>
                <w:rFonts w:eastAsiaTheme="minorEastAsia" w:cstheme="minorBidi"/>
                <w:b w:val="0"/>
                <w:kern w:val="2"/>
                <w:sz w:val="22"/>
                <w:szCs w:val="22"/>
                <w:lang w:eastAsia="fi-FI"/>
                <w14:ligatures w14:val="standardContextual"/>
              </w:rPr>
              <w:tab/>
            </w:r>
            <w:r w:rsidR="005B4321" w:rsidRPr="003D2251">
              <w:rPr>
                <w:rStyle w:val="Hyperlinkki"/>
              </w:rPr>
              <w:t>Laadunvarmistus</w:t>
            </w:r>
            <w:r w:rsidR="005B4321">
              <w:rPr>
                <w:webHidden/>
              </w:rPr>
              <w:tab/>
            </w:r>
            <w:r w:rsidR="005B4321">
              <w:rPr>
                <w:webHidden/>
              </w:rPr>
              <w:fldChar w:fldCharType="begin"/>
            </w:r>
            <w:r w:rsidR="005B4321">
              <w:rPr>
                <w:webHidden/>
              </w:rPr>
              <w:instrText xml:space="preserve"> PAGEREF _Toc170378386 \h </w:instrText>
            </w:r>
            <w:r w:rsidR="005B4321">
              <w:rPr>
                <w:webHidden/>
              </w:rPr>
            </w:r>
            <w:r w:rsidR="005B4321">
              <w:rPr>
                <w:webHidden/>
              </w:rPr>
              <w:fldChar w:fldCharType="separate"/>
            </w:r>
            <w:r w:rsidR="005B4321">
              <w:rPr>
                <w:webHidden/>
              </w:rPr>
              <w:t>14</w:t>
            </w:r>
            <w:r w:rsidR="005B4321">
              <w:rPr>
                <w:webHidden/>
              </w:rPr>
              <w:fldChar w:fldCharType="end"/>
            </w:r>
          </w:hyperlink>
        </w:p>
        <w:p w14:paraId="1E9C5B73" w14:textId="3EE4BC9E" w:rsidR="005B4321" w:rsidRDefault="00000000">
          <w:pPr>
            <w:pStyle w:val="Sisluet1"/>
            <w:rPr>
              <w:rFonts w:eastAsiaTheme="minorEastAsia" w:cstheme="minorBidi"/>
              <w:b w:val="0"/>
              <w:kern w:val="2"/>
              <w:sz w:val="22"/>
              <w:szCs w:val="22"/>
              <w:lang w:eastAsia="fi-FI"/>
              <w14:ligatures w14:val="standardContextual"/>
            </w:rPr>
          </w:pPr>
          <w:hyperlink w:anchor="_Toc170378387" w:history="1">
            <w:r w:rsidR="005B4321" w:rsidRPr="003D2251">
              <w:rPr>
                <w:rStyle w:val="Hyperlinkki"/>
              </w:rPr>
              <w:t>6</w:t>
            </w:r>
            <w:r w:rsidR="005B4321">
              <w:rPr>
                <w:rFonts w:eastAsiaTheme="minorEastAsia" w:cstheme="minorBidi"/>
                <w:b w:val="0"/>
                <w:kern w:val="2"/>
                <w:sz w:val="22"/>
                <w:szCs w:val="22"/>
                <w:lang w:eastAsia="fi-FI"/>
                <w14:ligatures w14:val="standardContextual"/>
              </w:rPr>
              <w:tab/>
            </w:r>
            <w:r w:rsidR="005B4321" w:rsidRPr="003D2251">
              <w:rPr>
                <w:rStyle w:val="Hyperlinkki"/>
              </w:rPr>
              <w:t>Päiväys ja allekirjoitukset</w:t>
            </w:r>
            <w:r w:rsidR="005B4321">
              <w:rPr>
                <w:webHidden/>
              </w:rPr>
              <w:tab/>
            </w:r>
            <w:r w:rsidR="005B4321">
              <w:rPr>
                <w:webHidden/>
              </w:rPr>
              <w:fldChar w:fldCharType="begin"/>
            </w:r>
            <w:r w:rsidR="005B4321">
              <w:rPr>
                <w:webHidden/>
              </w:rPr>
              <w:instrText xml:space="preserve"> PAGEREF _Toc170378387 \h </w:instrText>
            </w:r>
            <w:r w:rsidR="005B4321">
              <w:rPr>
                <w:webHidden/>
              </w:rPr>
            </w:r>
            <w:r w:rsidR="005B4321">
              <w:rPr>
                <w:webHidden/>
              </w:rPr>
              <w:fldChar w:fldCharType="separate"/>
            </w:r>
            <w:r w:rsidR="005B4321">
              <w:rPr>
                <w:webHidden/>
              </w:rPr>
              <w:t>15</w:t>
            </w:r>
            <w:r w:rsidR="005B4321">
              <w:rPr>
                <w:webHidden/>
              </w:rPr>
              <w:fldChar w:fldCharType="end"/>
            </w:r>
          </w:hyperlink>
        </w:p>
        <w:p w14:paraId="53F6AC1D" w14:textId="6F6D00A6" w:rsidR="000A7C51" w:rsidRDefault="00B64A76" w:rsidP="00A14197">
          <w:r>
            <w:rPr>
              <w:noProof/>
              <w:sz w:val="22"/>
            </w:rPr>
            <w:fldChar w:fldCharType="end"/>
          </w:r>
        </w:p>
      </w:sdtContent>
    </w:sdt>
    <w:p w14:paraId="76BE9AC9" w14:textId="2D685D63" w:rsidR="0070766B" w:rsidRDefault="0070766B" w:rsidP="00A14197">
      <w:r>
        <w:t>LIITTEET:</w:t>
      </w:r>
    </w:p>
    <w:p w14:paraId="5ADD1C31" w14:textId="77777777" w:rsidR="00FE3046" w:rsidRDefault="0012684E" w:rsidP="00223032">
      <w:pPr>
        <w:pStyle w:val="Liite"/>
      </w:pPr>
      <w:r>
        <w:t>Xxx</w:t>
      </w:r>
    </w:p>
    <w:p w14:paraId="5158B749" w14:textId="40B3D0CF" w:rsidR="00904D7B" w:rsidRDefault="00A82709" w:rsidP="00904D7B">
      <w:pPr>
        <w:pStyle w:val="Liite"/>
      </w:pPr>
      <w:r>
        <w:t>X</w:t>
      </w:r>
      <w:r w:rsidR="0012684E">
        <w:t>x</w:t>
      </w:r>
      <w:r w:rsidR="00FF0DBC">
        <w:t>x</w:t>
      </w:r>
    </w:p>
    <w:p w14:paraId="7F840BDB" w14:textId="77777777" w:rsidR="00904D7B" w:rsidRDefault="00904D7B" w:rsidP="00904D7B">
      <w:pPr>
        <w:pStyle w:val="Liite"/>
        <w:numPr>
          <w:ilvl w:val="0"/>
          <w:numId w:val="0"/>
        </w:numPr>
        <w:ind w:left="1843" w:hanging="927"/>
      </w:pPr>
    </w:p>
    <w:p w14:paraId="6D41DBB8" w14:textId="28B48CC5" w:rsidR="00D2415A" w:rsidRPr="00363C74" w:rsidRDefault="00FF0DBC" w:rsidP="00363C74">
      <w:pPr>
        <w:pStyle w:val="Otsikko1"/>
      </w:pPr>
      <w:bookmarkStart w:id="0" w:name="_Toc170378369"/>
      <w:r w:rsidRPr="00363C74">
        <w:lastRenderedPageBreak/>
        <w:t>Yleistiedot</w:t>
      </w:r>
      <w:bookmarkEnd w:id="0"/>
    </w:p>
    <w:p w14:paraId="2094BAE5" w14:textId="77777777" w:rsidR="000B689D" w:rsidRPr="00363C74" w:rsidRDefault="000B689D" w:rsidP="00363C74">
      <w:pPr>
        <w:pStyle w:val="Otsikko2"/>
      </w:pPr>
      <w:bookmarkStart w:id="1" w:name="_Toc86842705"/>
      <w:bookmarkStart w:id="2" w:name="_Toc98750582"/>
      <w:bookmarkStart w:id="3" w:name="_Toc111460173"/>
      <w:bookmarkStart w:id="4" w:name="_Toc170378370"/>
      <w:r w:rsidRPr="00363C74">
        <w:t>Kohde</w:t>
      </w:r>
      <w:bookmarkEnd w:id="1"/>
      <w:bookmarkEnd w:id="2"/>
      <w:bookmarkEnd w:id="3"/>
      <w:bookmarkEnd w:id="4"/>
    </w:p>
    <w:p w14:paraId="04D2B611" w14:textId="77777777" w:rsidR="000B689D" w:rsidRPr="00B63097" w:rsidRDefault="000B689D" w:rsidP="000B689D">
      <w:pPr>
        <w:pStyle w:val="Leipteksti"/>
        <w:tabs>
          <w:tab w:val="clear" w:pos="5670"/>
          <w:tab w:val="left" w:pos="4536"/>
        </w:tabs>
        <w:spacing w:after="0"/>
      </w:pPr>
      <w:r w:rsidRPr="00B63097">
        <w:t xml:space="preserve">Kohde: </w:t>
      </w:r>
      <w:r>
        <w:tab/>
      </w:r>
      <w:r w:rsidRPr="00B63097">
        <w:t>[Kohde]</w:t>
      </w:r>
    </w:p>
    <w:p w14:paraId="229F599C" w14:textId="77777777" w:rsidR="000B689D" w:rsidRPr="00B63097" w:rsidRDefault="000B689D" w:rsidP="000B689D">
      <w:pPr>
        <w:pStyle w:val="Leipteksti"/>
        <w:tabs>
          <w:tab w:val="clear" w:pos="5670"/>
          <w:tab w:val="left" w:pos="4536"/>
        </w:tabs>
        <w:spacing w:after="0"/>
      </w:pPr>
      <w:r w:rsidRPr="00B63097">
        <w:t xml:space="preserve">Osoite: </w:t>
      </w:r>
      <w:r>
        <w:tab/>
      </w:r>
      <w:r w:rsidRPr="00B63097">
        <w:t>[Katuosoite], [Kaupunki]</w:t>
      </w:r>
    </w:p>
    <w:p w14:paraId="563D6853" w14:textId="77777777" w:rsidR="000B689D" w:rsidRPr="00B63097" w:rsidRDefault="000B689D" w:rsidP="000B689D">
      <w:pPr>
        <w:pStyle w:val="Leipteksti"/>
        <w:tabs>
          <w:tab w:val="clear" w:pos="5670"/>
          <w:tab w:val="left" w:pos="4536"/>
        </w:tabs>
        <w:spacing w:after="0"/>
        <w:rPr>
          <w:color w:val="FF0000"/>
        </w:rPr>
      </w:pPr>
      <w:r w:rsidRPr="00B63097">
        <w:t xml:space="preserve">Rakennustunnus: </w:t>
      </w:r>
      <w:r w:rsidRPr="004D3BE3">
        <w:tab/>
        <w:t>[Rakennustunnus]</w:t>
      </w:r>
    </w:p>
    <w:p w14:paraId="38DADBF9" w14:textId="77777777" w:rsidR="0038239D" w:rsidRDefault="0038239D" w:rsidP="000B689D">
      <w:pPr>
        <w:pStyle w:val="Leipteksti"/>
        <w:tabs>
          <w:tab w:val="clear" w:pos="5670"/>
          <w:tab w:val="left" w:pos="4536"/>
        </w:tabs>
        <w:spacing w:after="0"/>
      </w:pPr>
    </w:p>
    <w:p w14:paraId="4D90871D" w14:textId="4CD7B6E0" w:rsidR="000B689D" w:rsidRPr="00B63097" w:rsidRDefault="000B689D" w:rsidP="000B689D">
      <w:pPr>
        <w:pStyle w:val="Leipteksti"/>
        <w:tabs>
          <w:tab w:val="clear" w:pos="5670"/>
          <w:tab w:val="left" w:pos="4536"/>
        </w:tabs>
        <w:spacing w:after="0"/>
      </w:pPr>
      <w:r w:rsidRPr="00B63097">
        <w:t>Koh</w:t>
      </w:r>
      <w:r>
        <w:t>teen laajuus</w:t>
      </w:r>
      <w:r w:rsidRPr="00B63097">
        <w:t xml:space="preserve">: </w:t>
      </w:r>
      <w:r>
        <w:tab/>
      </w:r>
      <w:r w:rsidRPr="00B63097">
        <w:t>[</w:t>
      </w:r>
      <w:r w:rsidR="0038239D">
        <w:t>Laajuus</w:t>
      </w:r>
      <w:r w:rsidRPr="00B63097">
        <w:t>]</w:t>
      </w:r>
    </w:p>
    <w:p w14:paraId="3C9C2FAA" w14:textId="5D70F38A" w:rsidR="000B689D" w:rsidRPr="00B63097" w:rsidRDefault="000B689D" w:rsidP="000B689D">
      <w:pPr>
        <w:pStyle w:val="Leipteksti"/>
        <w:tabs>
          <w:tab w:val="clear" w:pos="5670"/>
          <w:tab w:val="left" w:pos="4536"/>
        </w:tabs>
        <w:spacing w:after="0"/>
      </w:pPr>
      <w:r>
        <w:t>Rakennusvuosi</w:t>
      </w:r>
      <w:r w:rsidRPr="00B63097">
        <w:t xml:space="preserve">: </w:t>
      </w:r>
      <w:r>
        <w:tab/>
      </w:r>
      <w:r w:rsidRPr="00B63097">
        <w:t>[</w:t>
      </w:r>
      <w:r w:rsidR="0034749E">
        <w:t>Vuosi]</w:t>
      </w:r>
    </w:p>
    <w:p w14:paraId="4EDD5537" w14:textId="4DA858CB" w:rsidR="000B689D" w:rsidRDefault="000B689D" w:rsidP="000B689D">
      <w:pPr>
        <w:pStyle w:val="Leipteksti"/>
        <w:tabs>
          <w:tab w:val="clear" w:pos="5670"/>
          <w:tab w:val="left" w:pos="4536"/>
        </w:tabs>
        <w:rPr>
          <w:color w:val="FF0000"/>
        </w:rPr>
      </w:pPr>
      <w:r>
        <w:t>Rakennusvaihe</w:t>
      </w:r>
      <w:r w:rsidRPr="00B63097">
        <w:t xml:space="preserve">: </w:t>
      </w:r>
      <w:r>
        <w:tab/>
      </w:r>
      <w:r w:rsidRPr="00AA24B7">
        <w:rPr>
          <w:i/>
          <w:iCs/>
          <w:color w:val="AC9875" w:themeColor="accent4"/>
        </w:rPr>
        <w:t>Uudiskohde/korjaus/purkuvaihe</w:t>
      </w:r>
    </w:p>
    <w:p w14:paraId="1C1AEB43" w14:textId="77777777" w:rsidR="000B689D" w:rsidRPr="00363C74" w:rsidRDefault="000B689D" w:rsidP="00363C74">
      <w:pPr>
        <w:pStyle w:val="Otsikko2"/>
      </w:pPr>
      <w:bookmarkStart w:id="5" w:name="_Toc86842706"/>
      <w:bookmarkStart w:id="6" w:name="_Toc98750583"/>
      <w:bookmarkStart w:id="7" w:name="_Toc111460174"/>
      <w:bookmarkStart w:id="8" w:name="_Toc170378371"/>
      <w:r w:rsidRPr="00363C74">
        <w:t>Tilaaja</w:t>
      </w:r>
      <w:bookmarkEnd w:id="5"/>
      <w:bookmarkEnd w:id="6"/>
      <w:bookmarkEnd w:id="7"/>
      <w:bookmarkEnd w:id="8"/>
    </w:p>
    <w:p w14:paraId="4FC0195E" w14:textId="77777777" w:rsidR="000B689D" w:rsidRPr="00B63097" w:rsidRDefault="000B689D" w:rsidP="000B689D">
      <w:pPr>
        <w:pStyle w:val="Leipteksti"/>
        <w:tabs>
          <w:tab w:val="clear" w:pos="5670"/>
          <w:tab w:val="left" w:pos="4536"/>
        </w:tabs>
        <w:spacing w:after="0"/>
      </w:pPr>
      <w:r w:rsidRPr="00B63097">
        <w:t>Nimi:</w:t>
      </w:r>
      <w:r>
        <w:tab/>
      </w:r>
      <w:r w:rsidRPr="00B63097">
        <w:t>[Asiakas]</w:t>
      </w:r>
    </w:p>
    <w:p w14:paraId="0D397301" w14:textId="051337C1" w:rsidR="000B689D" w:rsidRPr="00B63097" w:rsidRDefault="000B689D" w:rsidP="00B923C8">
      <w:pPr>
        <w:pStyle w:val="Leipteksti"/>
        <w:tabs>
          <w:tab w:val="clear" w:pos="5670"/>
          <w:tab w:val="left" w:pos="4536"/>
        </w:tabs>
      </w:pPr>
      <w:r w:rsidRPr="00B63097">
        <w:t>Osoite:</w:t>
      </w:r>
      <w:r w:rsidRPr="00B63097">
        <w:tab/>
        <w:t>[Katuosoite], [Kaupunki]</w:t>
      </w:r>
    </w:p>
    <w:p w14:paraId="6FFDAA5A" w14:textId="77777777" w:rsidR="000B689D" w:rsidRDefault="000B689D" w:rsidP="000B689D">
      <w:pPr>
        <w:pStyle w:val="Leipteksti"/>
        <w:tabs>
          <w:tab w:val="clear" w:pos="5670"/>
          <w:tab w:val="left" w:pos="4536"/>
        </w:tabs>
        <w:spacing w:after="0"/>
      </w:pPr>
      <w:r w:rsidRPr="00B63097">
        <w:t>Yhteyshenkilö:</w:t>
      </w:r>
      <w:r w:rsidRPr="00B63097">
        <w:tab/>
        <w:t>[Yhteyshenkilö]</w:t>
      </w:r>
    </w:p>
    <w:p w14:paraId="717D395A" w14:textId="77777777" w:rsidR="000B689D" w:rsidRPr="00B63097" w:rsidRDefault="000B689D" w:rsidP="000B689D">
      <w:pPr>
        <w:pStyle w:val="Leipteksti"/>
        <w:tabs>
          <w:tab w:val="clear" w:pos="5670"/>
          <w:tab w:val="left" w:pos="4536"/>
        </w:tabs>
        <w:spacing w:after="0"/>
      </w:pPr>
      <w:r w:rsidRPr="00B63097">
        <w:t>Puhelin:</w:t>
      </w:r>
      <w:r w:rsidRPr="00B63097">
        <w:tab/>
        <w:t>[Puhelinnumero]</w:t>
      </w:r>
    </w:p>
    <w:p w14:paraId="6C0E18DF" w14:textId="77777777" w:rsidR="000B689D" w:rsidRPr="00B63097" w:rsidRDefault="000B689D" w:rsidP="000B689D">
      <w:pPr>
        <w:pStyle w:val="Leipteksti"/>
        <w:tabs>
          <w:tab w:val="clear" w:pos="5670"/>
          <w:tab w:val="left" w:pos="4536"/>
        </w:tabs>
      </w:pPr>
      <w:r w:rsidRPr="00B63097">
        <w:t>Sähköposti:</w:t>
      </w:r>
      <w:r w:rsidRPr="00B63097">
        <w:tab/>
        <w:t>[Sähköpostiosoite]</w:t>
      </w:r>
    </w:p>
    <w:p w14:paraId="73DD017E" w14:textId="77777777" w:rsidR="000B689D" w:rsidRPr="00363C74" w:rsidRDefault="000B689D" w:rsidP="00363C74">
      <w:pPr>
        <w:pStyle w:val="Otsikko2"/>
      </w:pPr>
      <w:bookmarkStart w:id="9" w:name="_Toc86842707"/>
      <w:bookmarkStart w:id="10" w:name="_Toc98750584"/>
      <w:bookmarkStart w:id="11" w:name="_Toc111460175"/>
      <w:bookmarkStart w:id="12" w:name="_Toc170378372"/>
      <w:r w:rsidRPr="00363C74">
        <w:t xml:space="preserve">Vastuuhenkilöt ja </w:t>
      </w:r>
      <w:bookmarkEnd w:id="9"/>
      <w:bookmarkEnd w:id="10"/>
      <w:r w:rsidRPr="00363C74">
        <w:t>suunnitelman toteuttajat</w:t>
      </w:r>
      <w:bookmarkEnd w:id="11"/>
      <w:bookmarkEnd w:id="12"/>
    </w:p>
    <w:p w14:paraId="008F40EE" w14:textId="77777777" w:rsidR="000B689D" w:rsidRPr="00B63097" w:rsidRDefault="000B689D" w:rsidP="000B689D">
      <w:pPr>
        <w:pStyle w:val="Leipteksti"/>
        <w:tabs>
          <w:tab w:val="clear" w:pos="5670"/>
          <w:tab w:val="left" w:pos="4536"/>
        </w:tabs>
        <w:spacing w:after="0"/>
      </w:pPr>
      <w:r w:rsidRPr="00B63097">
        <w:t>Nimi:</w:t>
      </w:r>
      <w:r w:rsidRPr="00B63097">
        <w:tab/>
      </w:r>
      <w:r>
        <w:t>[Yritys]</w:t>
      </w:r>
    </w:p>
    <w:p w14:paraId="12BA8B35" w14:textId="77777777" w:rsidR="000B689D" w:rsidRPr="00B63097" w:rsidRDefault="000B689D" w:rsidP="000B689D">
      <w:pPr>
        <w:pStyle w:val="Leipteksti"/>
        <w:tabs>
          <w:tab w:val="clear" w:pos="5670"/>
          <w:tab w:val="left" w:pos="4536"/>
        </w:tabs>
        <w:spacing w:after="0"/>
      </w:pPr>
      <w:r w:rsidRPr="00B63097">
        <w:t>Osoite:</w:t>
      </w:r>
      <w:r w:rsidRPr="00B63097">
        <w:tab/>
      </w:r>
      <w:r>
        <w:t>[Osoite]</w:t>
      </w:r>
    </w:p>
    <w:p w14:paraId="197B3232" w14:textId="77777777" w:rsidR="000B689D" w:rsidRPr="00B63097" w:rsidRDefault="000B689D" w:rsidP="000B689D">
      <w:pPr>
        <w:pStyle w:val="Leipteksti"/>
        <w:tabs>
          <w:tab w:val="clear" w:pos="5670"/>
          <w:tab w:val="left" w:pos="4536"/>
        </w:tabs>
      </w:pPr>
      <w:r w:rsidRPr="00B63097">
        <w:t>Sähköposti:</w:t>
      </w:r>
      <w:r w:rsidRPr="00B63097">
        <w:tab/>
      </w:r>
      <w:r>
        <w:t>[Sähköposti]</w:t>
      </w:r>
    </w:p>
    <w:p w14:paraId="26416126" w14:textId="77777777" w:rsidR="000B689D" w:rsidRPr="00B63097" w:rsidRDefault="000B689D" w:rsidP="000B689D">
      <w:pPr>
        <w:pStyle w:val="Leipteksti"/>
        <w:tabs>
          <w:tab w:val="clear" w:pos="5670"/>
          <w:tab w:val="left" w:pos="4536"/>
        </w:tabs>
        <w:spacing w:after="0"/>
      </w:pPr>
      <w:r w:rsidRPr="00B63097">
        <w:t>Projektipäällikkö:</w:t>
      </w:r>
      <w:r w:rsidRPr="00B63097">
        <w:tab/>
        <w:t>[Nimi]</w:t>
      </w:r>
    </w:p>
    <w:p w14:paraId="3538BABF" w14:textId="77777777" w:rsidR="000B689D" w:rsidRPr="00B63097" w:rsidRDefault="000B689D" w:rsidP="000B689D">
      <w:pPr>
        <w:pStyle w:val="Leipteksti"/>
        <w:tabs>
          <w:tab w:val="clear" w:pos="5670"/>
          <w:tab w:val="left" w:pos="4536"/>
        </w:tabs>
        <w:spacing w:after="0"/>
      </w:pPr>
      <w:r w:rsidRPr="00B63097">
        <w:t>Puhelin:</w:t>
      </w:r>
      <w:r w:rsidRPr="00B63097">
        <w:tab/>
        <w:t>[Puhelinnumero]</w:t>
      </w:r>
    </w:p>
    <w:p w14:paraId="5C60FB9A" w14:textId="77777777" w:rsidR="000B689D" w:rsidRPr="00B63097" w:rsidRDefault="000B689D" w:rsidP="000B689D">
      <w:pPr>
        <w:pStyle w:val="Leipteksti"/>
        <w:tabs>
          <w:tab w:val="clear" w:pos="5670"/>
          <w:tab w:val="left" w:pos="4536"/>
        </w:tabs>
      </w:pPr>
      <w:r w:rsidRPr="00B63097">
        <w:t>Sähköposti:</w:t>
      </w:r>
      <w:r w:rsidRPr="00B63097">
        <w:tab/>
        <w:t>[Sähköposti]</w:t>
      </w:r>
    </w:p>
    <w:p w14:paraId="0FA12CB6" w14:textId="77777777" w:rsidR="000B689D" w:rsidRPr="00B63097" w:rsidRDefault="000B689D" w:rsidP="000B689D">
      <w:pPr>
        <w:pStyle w:val="Leipteksti"/>
        <w:tabs>
          <w:tab w:val="clear" w:pos="5670"/>
          <w:tab w:val="left" w:pos="4536"/>
        </w:tabs>
        <w:spacing w:after="0"/>
      </w:pPr>
      <w:r>
        <w:t>Suunnitelman toteuttaja</w:t>
      </w:r>
      <w:r w:rsidRPr="00B63097">
        <w:t>:</w:t>
      </w:r>
      <w:r>
        <w:tab/>
      </w:r>
      <w:r w:rsidRPr="00B63097">
        <w:t xml:space="preserve">[Nimi] </w:t>
      </w:r>
    </w:p>
    <w:p w14:paraId="353CF12C" w14:textId="77777777" w:rsidR="000B689D" w:rsidRPr="00B63097" w:rsidRDefault="000B689D" w:rsidP="000B689D">
      <w:pPr>
        <w:pStyle w:val="Leipteksti"/>
        <w:tabs>
          <w:tab w:val="clear" w:pos="5670"/>
          <w:tab w:val="left" w:pos="4536"/>
        </w:tabs>
        <w:spacing w:after="0"/>
      </w:pPr>
      <w:r w:rsidRPr="00B63097">
        <w:t>Puhelin:</w:t>
      </w:r>
      <w:r w:rsidRPr="00B63097">
        <w:tab/>
        <w:t xml:space="preserve">[Puhelinnumero] </w:t>
      </w:r>
    </w:p>
    <w:p w14:paraId="7DFD0184" w14:textId="68774A44" w:rsidR="000B689D" w:rsidRDefault="000B689D" w:rsidP="000B689D">
      <w:pPr>
        <w:pStyle w:val="Leipteksti"/>
        <w:tabs>
          <w:tab w:val="clear" w:pos="5670"/>
          <w:tab w:val="left" w:pos="4536"/>
        </w:tabs>
      </w:pPr>
      <w:r w:rsidRPr="00B63097">
        <w:t>Sähköposti:</w:t>
      </w:r>
      <w:r w:rsidRPr="00B63097">
        <w:tab/>
        <w:t>[Sähköposti]</w:t>
      </w:r>
    </w:p>
    <w:p w14:paraId="436902B9" w14:textId="5DC218B3" w:rsidR="00B42FD6" w:rsidRDefault="00202C79" w:rsidP="00202C79">
      <w:pPr>
        <w:pStyle w:val="Otsikko2"/>
      </w:pPr>
      <w:bookmarkStart w:id="13" w:name="_Toc170378373"/>
      <w:r>
        <w:lastRenderedPageBreak/>
        <w:t>Kohteesta tehdyt kiertotalousselvitykset</w:t>
      </w:r>
      <w:bookmarkEnd w:id="13"/>
    </w:p>
    <w:p w14:paraId="366BB9C2" w14:textId="688C22C5" w:rsidR="00202C79" w:rsidRPr="00AA24B7" w:rsidRDefault="00202C79" w:rsidP="00202C79">
      <w:pPr>
        <w:pStyle w:val="Leipteksti"/>
        <w:rPr>
          <w:i/>
          <w:iCs/>
          <w:color w:val="AC9875" w:themeColor="accent4"/>
        </w:rPr>
      </w:pPr>
      <w:r w:rsidRPr="00AA24B7">
        <w:rPr>
          <w:i/>
          <w:iCs/>
          <w:color w:val="AC9875" w:themeColor="accent4"/>
        </w:rPr>
        <w:t xml:space="preserve">Tähän </w:t>
      </w:r>
      <w:r w:rsidR="0034749E">
        <w:rPr>
          <w:i/>
          <w:iCs/>
          <w:color w:val="AC9875" w:themeColor="accent4"/>
        </w:rPr>
        <w:t xml:space="preserve">kirjataan </w:t>
      </w:r>
      <w:r w:rsidRPr="00AA24B7">
        <w:rPr>
          <w:i/>
          <w:iCs/>
          <w:color w:val="AC9875" w:themeColor="accent4"/>
        </w:rPr>
        <w:t xml:space="preserve">tieto tehdyistä kosteus- ja sisäilmateknisistä kuntotutkimuksista, </w:t>
      </w:r>
      <w:r w:rsidR="00847B6C">
        <w:rPr>
          <w:i/>
          <w:iCs/>
          <w:color w:val="AC9875" w:themeColor="accent4"/>
        </w:rPr>
        <w:t xml:space="preserve">rakennushistoriallisesta selvityksestä, </w:t>
      </w:r>
      <w:r w:rsidRPr="00AA24B7">
        <w:rPr>
          <w:i/>
          <w:iCs/>
          <w:color w:val="AC9875" w:themeColor="accent4"/>
        </w:rPr>
        <w:t>AHA-kartoituksesta</w:t>
      </w:r>
      <w:r w:rsidR="00F65B14">
        <w:rPr>
          <w:i/>
          <w:iCs/>
          <w:color w:val="AC9875" w:themeColor="accent4"/>
        </w:rPr>
        <w:t>,</w:t>
      </w:r>
      <w:r w:rsidRPr="00AA24B7">
        <w:rPr>
          <w:i/>
          <w:iCs/>
          <w:color w:val="AC9875" w:themeColor="accent4"/>
        </w:rPr>
        <w:t xml:space="preserve"> purkumateriaali</w:t>
      </w:r>
      <w:r w:rsidR="00F65B14">
        <w:rPr>
          <w:i/>
          <w:iCs/>
          <w:color w:val="AC9875" w:themeColor="accent4"/>
        </w:rPr>
        <w:t>- ja uudelleenkäyttö</w:t>
      </w:r>
      <w:r w:rsidRPr="00AA24B7">
        <w:rPr>
          <w:i/>
          <w:iCs/>
          <w:color w:val="AC9875" w:themeColor="accent4"/>
        </w:rPr>
        <w:t xml:space="preserve">selvityksestä. Voidaan kirjata myös keskeisimmät havainnot. </w:t>
      </w:r>
    </w:p>
    <w:p w14:paraId="4A4025FB" w14:textId="0E0E7349" w:rsidR="00332531" w:rsidRDefault="00332531" w:rsidP="00363C74">
      <w:pPr>
        <w:pStyle w:val="Otsikko1"/>
      </w:pPr>
      <w:bookmarkStart w:id="14" w:name="_Toc170378374"/>
      <w:bookmarkStart w:id="15" w:name="_Toc111460176"/>
      <w:r>
        <w:lastRenderedPageBreak/>
        <w:t>Kiertotaloustoimenpiteet</w:t>
      </w:r>
      <w:bookmarkEnd w:id="14"/>
    </w:p>
    <w:p w14:paraId="7BDE5538" w14:textId="5DD7FDAA" w:rsidR="000B689D" w:rsidRPr="00363C74" w:rsidRDefault="000B689D" w:rsidP="00332531">
      <w:pPr>
        <w:pStyle w:val="Otsikko2"/>
      </w:pPr>
      <w:bookmarkStart w:id="16" w:name="_Toc170378375"/>
      <w:r w:rsidRPr="00363C74">
        <w:t>Kohteen kiertotaloustavoitteet</w:t>
      </w:r>
      <w:bookmarkEnd w:id="15"/>
      <w:bookmarkEnd w:id="16"/>
    </w:p>
    <w:p w14:paraId="1B7845D9" w14:textId="631EDC18" w:rsidR="000B689D" w:rsidRPr="00A04F51" w:rsidRDefault="000B689D" w:rsidP="000B689D">
      <w:pPr>
        <w:pStyle w:val="Leipteksti"/>
        <w:rPr>
          <w:b/>
          <w:bCs/>
        </w:rPr>
      </w:pPr>
      <w:r>
        <w:t>Rakennuksen kiertotaloudella tarkoitetaan rakennuksen elinkaareen liittyvien materiaali- ja energiakiertojen</w:t>
      </w:r>
      <w:r w:rsidR="003D5CD5">
        <w:t xml:space="preserve"> kehittämistä</w:t>
      </w:r>
      <w:r>
        <w:t xml:space="preserve"> siten, että hukan ja neitseellisen materiaalin määrä minimoidaan. </w:t>
      </w:r>
      <w:r w:rsidR="00184822">
        <w:t>R</w:t>
      </w:r>
      <w:r>
        <w:t xml:space="preserve">akennustuotteita ja materiaaleja voidaan </w:t>
      </w:r>
      <w:r w:rsidR="00AA24B7">
        <w:t>uudelleenkäyttää</w:t>
      </w:r>
      <w:r>
        <w:t>, kierrättää eli uusiokäyttää, hyödyntää energiana</w:t>
      </w:r>
      <w:r w:rsidR="00184822">
        <w:t>,</w:t>
      </w:r>
      <w:r>
        <w:t xml:space="preserve"> </w:t>
      </w:r>
      <w:r w:rsidR="00184822">
        <w:t>maarakentamisessa tai -täytöissä</w:t>
      </w:r>
      <w:r w:rsidRPr="00184822">
        <w:t xml:space="preserve"> </w:t>
      </w:r>
      <w:r>
        <w:t xml:space="preserve">ja viimeisenä vaihtoehtona loppusijoittaa. </w:t>
      </w:r>
      <w:r w:rsidRPr="00A04F51">
        <w:rPr>
          <w:b/>
          <w:bCs/>
        </w:rPr>
        <w:t>Kansallisena tavoitteena on saavuttaa 70 prosentin kierrätysaste rakennusjätteen osalta.</w:t>
      </w:r>
    </w:p>
    <w:p w14:paraId="701C5D16" w14:textId="18EBA0D6" w:rsidR="000B689D" w:rsidRDefault="000B689D" w:rsidP="000B689D">
      <w:pPr>
        <w:pStyle w:val="Leipteksti"/>
      </w:pPr>
      <w:r>
        <w:t xml:space="preserve">Kierrätysaste tarkoittaa materiaalin uudelleen- ja uusiokäyttöön menevää osuutta suhteessa kokonaisjätemäärään. </w:t>
      </w:r>
      <w:r w:rsidR="0034749E">
        <w:t>Näin ollen</w:t>
      </w:r>
      <w:r>
        <w:t xml:space="preserve"> kierrätysasteeseen ei lasketa mukaan materiaalien hyötykäyttöä energiantuotannossa eli energiahyödyntämisastetta. Kierrätysasteen</w:t>
      </w:r>
      <w:r w:rsidR="00152389">
        <w:t xml:space="preserve"> laskennassa kokonaisjätteen määrässä</w:t>
      </w:r>
      <w:r>
        <w:t xml:space="preserve"> ei </w:t>
      </w:r>
      <w:r w:rsidR="008E2A71">
        <w:t xml:space="preserve">huomioida </w:t>
      </w:r>
      <w:r>
        <w:t>asbesti- ja haitta-ainepitoisia jätteitä.</w:t>
      </w:r>
    </w:p>
    <w:p w14:paraId="0B2C0B3C" w14:textId="60D04AFD" w:rsidR="000B689D" w:rsidRDefault="000B689D" w:rsidP="000B689D">
      <w:pPr>
        <w:pStyle w:val="Leipteksti"/>
        <w:rPr>
          <w:color w:val="FF0000"/>
        </w:rPr>
      </w:pPr>
      <w:r>
        <w:t>Kiertotaloussuunnitelman tavoitteena on suunnitella rakennuksen purkujätteiden käsittely siten, että kierrätysaste pystytään maksimoimaan</w:t>
      </w:r>
      <w:r w:rsidR="00152389">
        <w:t xml:space="preserve"> ja loppusijoitukseen päätyvän jätteen määrä minimoimaan</w:t>
      </w:r>
      <w:r w:rsidR="00F65B14">
        <w:t>, esimerkiksi ehjänä purkamisella ja uudelleenkäytöllä</w:t>
      </w:r>
      <w:r w:rsidR="00152389">
        <w:t>.</w:t>
      </w:r>
      <w:r>
        <w:t xml:space="preserve"> </w:t>
      </w:r>
      <w:r w:rsidRPr="001B300C">
        <w:t>Tavoitteena on myös luoda käsitys uudenlaisten jätejakeiden toimituskanavista ja esittää kiertotaloutta edistäviä ehdotuksia esimerkiksi urakoiden kilpailutusehtoihin.</w:t>
      </w:r>
    </w:p>
    <w:p w14:paraId="11932A6F" w14:textId="0C0F25A7" w:rsidR="001B300C" w:rsidRPr="00AA24B7" w:rsidRDefault="001B300C" w:rsidP="000B689D">
      <w:pPr>
        <w:pStyle w:val="Leipteksti"/>
        <w:rPr>
          <w:i/>
          <w:iCs/>
          <w:color w:val="AC9875" w:themeColor="accent4"/>
        </w:rPr>
      </w:pPr>
      <w:r w:rsidRPr="00AA24B7">
        <w:rPr>
          <w:i/>
          <w:iCs/>
          <w:color w:val="AC9875" w:themeColor="accent4"/>
        </w:rPr>
        <w:t>Kohteen ja tilaajan kiertotaloustavoitteet esitetään tässä.</w:t>
      </w:r>
    </w:p>
    <w:p w14:paraId="41239059" w14:textId="77777777" w:rsidR="00144675" w:rsidRPr="00363C74" w:rsidRDefault="00144675" w:rsidP="00144675">
      <w:pPr>
        <w:pStyle w:val="Otsikko2"/>
      </w:pPr>
      <w:bookmarkStart w:id="17" w:name="_Toc111460177"/>
      <w:bookmarkStart w:id="18" w:name="_Toc170378376"/>
      <w:r w:rsidRPr="00363C74">
        <w:t>Kohteen materiaalit</w:t>
      </w:r>
      <w:bookmarkEnd w:id="17"/>
      <w:bookmarkEnd w:id="18"/>
    </w:p>
    <w:p w14:paraId="5D87E32E" w14:textId="32CAFEFC" w:rsidR="001B300C" w:rsidRPr="00AA24B7" w:rsidRDefault="001B300C" w:rsidP="00144675">
      <w:pPr>
        <w:pStyle w:val="Leipteksti"/>
        <w:rPr>
          <w:i/>
          <w:iCs/>
          <w:color w:val="AC9875" w:themeColor="accent4"/>
        </w:rPr>
      </w:pPr>
      <w:r w:rsidRPr="00AA24B7">
        <w:rPr>
          <w:i/>
          <w:iCs/>
          <w:color w:val="AC9875" w:themeColor="accent4"/>
        </w:rPr>
        <w:t>Tässä voidaan esittää kohteen materiaalimäärät/jakeet purkukartoituksen perusteella</w:t>
      </w:r>
      <w:r w:rsidR="00847B6C">
        <w:rPr>
          <w:i/>
          <w:iCs/>
          <w:color w:val="AC9875" w:themeColor="accent4"/>
        </w:rPr>
        <w:t xml:space="preserve"> (yksikkönä kartoituksen mukaisesti tonnit ja/tai kappaleet)</w:t>
      </w:r>
      <w:r w:rsidRPr="00AA24B7">
        <w:rPr>
          <w:i/>
          <w:iCs/>
          <w:color w:val="AC9875" w:themeColor="accent4"/>
        </w:rPr>
        <w:t xml:space="preserve">. Lisäksi </w:t>
      </w:r>
      <w:r w:rsidR="00C138E0" w:rsidRPr="00AA24B7">
        <w:rPr>
          <w:i/>
          <w:iCs/>
          <w:color w:val="AC9875" w:themeColor="accent4"/>
        </w:rPr>
        <w:t>voidaan nostaa esiin, mitä purkukartoituksessa on arvioitu kiertotalousasteeksi/kierrätysasteeksi/materiaalihyödyntämisasteeksi ja millä perusteilla.</w:t>
      </w:r>
    </w:p>
    <w:p w14:paraId="1F27036B" w14:textId="77777777" w:rsidR="004E1F87" w:rsidRDefault="004E1F87" w:rsidP="004E1F87">
      <w:pPr>
        <w:pStyle w:val="Leipteksti"/>
        <w:spacing w:before="240"/>
      </w:pPr>
      <w:r w:rsidRPr="00671FB6">
        <w:t>Haitta-aineita sisältävät materiaalit, vaaralliset jätteet sekä kemikaalit ja SER-jäte tulee kerätä erikseen ja toimittaa asianmukaiseen käsittelyyn.</w:t>
      </w:r>
    </w:p>
    <w:p w14:paraId="36BAD346" w14:textId="77777777" w:rsidR="004E1F87" w:rsidRDefault="004E1F87" w:rsidP="004E1F87">
      <w:pPr>
        <w:pStyle w:val="Leipteksti"/>
      </w:pPr>
      <w:r>
        <w:t xml:space="preserve">Kohteessa toteutetaan </w:t>
      </w:r>
      <w:r w:rsidRPr="00671FB6">
        <w:t xml:space="preserve">Jäteasetuksen </w:t>
      </w:r>
      <w:r>
        <w:t>2</w:t>
      </w:r>
      <w:r w:rsidRPr="00671FB6">
        <w:t>6 §:n mukaisesti</w:t>
      </w:r>
      <w:r>
        <w:t xml:space="preserve"> </w:t>
      </w:r>
      <w:r w:rsidRPr="00671FB6">
        <w:t>rakennus- ja purkujätteen erilliskeräys seura</w:t>
      </w:r>
      <w:r>
        <w:t>a</w:t>
      </w:r>
      <w:r w:rsidRPr="00671FB6">
        <w:t>ville jätelajeille:</w:t>
      </w:r>
    </w:p>
    <w:p w14:paraId="3847EF22" w14:textId="77777777" w:rsidR="004E1F87" w:rsidRPr="0094092F" w:rsidRDefault="004E1F87" w:rsidP="004E1F87">
      <w:pPr>
        <w:pStyle w:val="Merkittyluettelo"/>
        <w:spacing w:line="276" w:lineRule="auto"/>
        <w:ind w:left="1247" w:hanging="396"/>
      </w:pPr>
      <w:r w:rsidRPr="0094092F">
        <w:lastRenderedPageBreak/>
        <w:t>betoni-, tiili-, kivennäislaatta- ja keramiikkajätteet mahdollisuuksien mukaan lajiteltuna jätelajeittain</w:t>
      </w:r>
    </w:p>
    <w:p w14:paraId="3AADC8DD" w14:textId="77777777" w:rsidR="004E1F87" w:rsidRPr="0094092F" w:rsidRDefault="004E1F87" w:rsidP="004E1F87">
      <w:pPr>
        <w:pStyle w:val="Merkittyluettelo"/>
        <w:spacing w:line="276" w:lineRule="auto"/>
        <w:ind w:left="1247" w:hanging="396"/>
      </w:pPr>
      <w:r w:rsidRPr="0094092F">
        <w:t>asfaltti</w:t>
      </w:r>
    </w:p>
    <w:p w14:paraId="37FF9423" w14:textId="77777777" w:rsidR="004E1F87" w:rsidRPr="0094092F" w:rsidRDefault="004E1F87" w:rsidP="004E1F87">
      <w:pPr>
        <w:pStyle w:val="Merkittyluettelo"/>
        <w:spacing w:line="276" w:lineRule="auto"/>
        <w:ind w:left="1247" w:hanging="396"/>
      </w:pPr>
      <w:r w:rsidRPr="0094092F">
        <w:t>bitumi ja kattohuopa</w:t>
      </w:r>
    </w:p>
    <w:p w14:paraId="62E2D1FD" w14:textId="77777777" w:rsidR="004E1F87" w:rsidRPr="0094092F" w:rsidRDefault="004E1F87" w:rsidP="004E1F87">
      <w:pPr>
        <w:pStyle w:val="Merkittyluettelo"/>
        <w:spacing w:line="276" w:lineRule="auto"/>
        <w:ind w:left="1247" w:hanging="396"/>
      </w:pPr>
      <w:r w:rsidRPr="0094092F">
        <w:t>kipsipohjaiset jätteet</w:t>
      </w:r>
    </w:p>
    <w:p w14:paraId="329EB77E" w14:textId="77777777" w:rsidR="004E1F87" w:rsidRPr="0094092F" w:rsidRDefault="004E1F87" w:rsidP="004E1F87">
      <w:pPr>
        <w:pStyle w:val="Merkittyluettelo"/>
        <w:spacing w:line="276" w:lineRule="auto"/>
        <w:ind w:left="1247" w:hanging="396"/>
      </w:pPr>
      <w:r w:rsidRPr="0094092F">
        <w:t>kyllästämättömät puujätteet</w:t>
      </w:r>
    </w:p>
    <w:p w14:paraId="0DF23BC9" w14:textId="77777777" w:rsidR="004E1F87" w:rsidRPr="0094092F" w:rsidRDefault="004E1F87" w:rsidP="004E1F87">
      <w:pPr>
        <w:pStyle w:val="Merkittyluettelo"/>
        <w:spacing w:line="276" w:lineRule="auto"/>
        <w:ind w:left="1247" w:hanging="396"/>
      </w:pPr>
      <w:r w:rsidRPr="0094092F">
        <w:t>metallijätteet</w:t>
      </w:r>
    </w:p>
    <w:p w14:paraId="20EC4DC9" w14:textId="77777777" w:rsidR="004E1F87" w:rsidRPr="0094092F" w:rsidRDefault="004E1F87" w:rsidP="004E1F87">
      <w:pPr>
        <w:pStyle w:val="Merkittyluettelo"/>
        <w:spacing w:line="276" w:lineRule="auto"/>
        <w:ind w:left="1247" w:hanging="396"/>
      </w:pPr>
      <w:r w:rsidRPr="0094092F">
        <w:t>lasijätteet</w:t>
      </w:r>
    </w:p>
    <w:p w14:paraId="2470E19A" w14:textId="77777777" w:rsidR="004E1F87" w:rsidRPr="0094092F" w:rsidRDefault="004E1F87" w:rsidP="004E1F87">
      <w:pPr>
        <w:pStyle w:val="Merkittyluettelo"/>
        <w:spacing w:line="276" w:lineRule="auto"/>
        <w:ind w:left="1247" w:hanging="396"/>
      </w:pPr>
      <w:r w:rsidRPr="0094092F">
        <w:t>muovijätteet</w:t>
      </w:r>
    </w:p>
    <w:p w14:paraId="198B92A9" w14:textId="77777777" w:rsidR="004E1F87" w:rsidRPr="0094092F" w:rsidRDefault="004E1F87" w:rsidP="004E1F87">
      <w:pPr>
        <w:pStyle w:val="Merkittyluettelo"/>
        <w:spacing w:line="276" w:lineRule="auto"/>
        <w:ind w:left="1247" w:hanging="396"/>
      </w:pPr>
      <w:r w:rsidRPr="0094092F">
        <w:t>paperi- ja kartonkijätteet</w:t>
      </w:r>
    </w:p>
    <w:p w14:paraId="1A861C56" w14:textId="77777777" w:rsidR="004E1F87" w:rsidRPr="0094092F" w:rsidRDefault="004E1F87" w:rsidP="004E1F87">
      <w:pPr>
        <w:pStyle w:val="Merkittyluettelo"/>
        <w:spacing w:line="276" w:lineRule="auto"/>
        <w:ind w:left="1247" w:hanging="396"/>
      </w:pPr>
      <w:r w:rsidRPr="0094092F">
        <w:t>mineraalivillaeriste</w:t>
      </w:r>
    </w:p>
    <w:p w14:paraId="25F9D8E6" w14:textId="77777777" w:rsidR="004E1F87" w:rsidRDefault="004E1F87" w:rsidP="004E1F87">
      <w:pPr>
        <w:pStyle w:val="Merkittyluettelo"/>
        <w:spacing w:after="200" w:line="276" w:lineRule="auto"/>
      </w:pPr>
      <w:r w:rsidRPr="0094092F">
        <w:t>maa- ja kiviainesjätteet</w:t>
      </w:r>
    </w:p>
    <w:p w14:paraId="7D02B83B" w14:textId="77777777" w:rsidR="004E1F87" w:rsidRPr="00AA24B7" w:rsidRDefault="004E1F87" w:rsidP="004E1F87">
      <w:pPr>
        <w:pStyle w:val="Merkittyluettelo"/>
        <w:numPr>
          <w:ilvl w:val="0"/>
          <w:numId w:val="0"/>
        </w:numPr>
        <w:ind w:left="1247" w:hanging="396"/>
        <w:rPr>
          <w:i/>
          <w:iCs/>
          <w:color w:val="AC9875" w:themeColor="accent4"/>
        </w:rPr>
      </w:pPr>
      <w:r w:rsidRPr="00AA24B7">
        <w:rPr>
          <w:i/>
          <w:iCs/>
          <w:color w:val="AC9875" w:themeColor="accent4"/>
        </w:rPr>
        <w:t>Lisäksi toteutetaan seuraavat jätejakeet:</w:t>
      </w:r>
    </w:p>
    <w:p w14:paraId="6C62B6FA" w14:textId="77777777" w:rsidR="004E1F87" w:rsidRPr="00AA24B7" w:rsidRDefault="004E1F87" w:rsidP="004E1F87">
      <w:pPr>
        <w:pStyle w:val="Merkittyluettelo"/>
        <w:spacing w:line="276" w:lineRule="auto"/>
        <w:ind w:left="1247" w:hanging="396"/>
        <w:rPr>
          <w:i/>
          <w:iCs/>
          <w:color w:val="AC9875" w:themeColor="accent4"/>
        </w:rPr>
      </w:pPr>
      <w:r w:rsidRPr="00AA24B7">
        <w:rPr>
          <w:i/>
          <w:iCs/>
          <w:color w:val="AC9875" w:themeColor="accent4"/>
        </w:rPr>
        <w:t>kierrätyspuu (toimitetaan uusiokäyttöön)</w:t>
      </w:r>
    </w:p>
    <w:p w14:paraId="2212854A" w14:textId="77777777" w:rsidR="004E1F87" w:rsidRPr="00AA24B7" w:rsidRDefault="004E1F87" w:rsidP="004E1F87">
      <w:pPr>
        <w:pStyle w:val="Merkittyluettelo"/>
        <w:spacing w:line="276" w:lineRule="auto"/>
        <w:ind w:left="1247" w:hanging="396"/>
        <w:rPr>
          <w:i/>
          <w:iCs/>
          <w:color w:val="AC9875" w:themeColor="accent4"/>
        </w:rPr>
      </w:pPr>
      <w:r w:rsidRPr="00AA24B7">
        <w:rPr>
          <w:i/>
          <w:iCs/>
          <w:color w:val="AC9875" w:themeColor="accent4"/>
        </w:rPr>
        <w:t>käsittelemätön puujäte</w:t>
      </w:r>
    </w:p>
    <w:p w14:paraId="3B903416" w14:textId="77777777" w:rsidR="004E1F87" w:rsidRPr="00AA24B7" w:rsidRDefault="004E1F87" w:rsidP="004E1F87">
      <w:pPr>
        <w:pStyle w:val="Merkittyluettelo"/>
        <w:spacing w:line="276" w:lineRule="auto"/>
        <w:ind w:left="1247" w:hanging="396"/>
        <w:rPr>
          <w:i/>
          <w:iCs/>
          <w:color w:val="AC9875" w:themeColor="accent4"/>
        </w:rPr>
      </w:pPr>
      <w:r w:rsidRPr="00AA24B7">
        <w:rPr>
          <w:i/>
          <w:iCs/>
          <w:color w:val="AC9875" w:themeColor="accent4"/>
        </w:rPr>
        <w:t>käsitelty puujäte</w:t>
      </w:r>
    </w:p>
    <w:p w14:paraId="262AFF6B" w14:textId="77777777" w:rsidR="004E1F87" w:rsidRPr="00AA24B7" w:rsidRDefault="004E1F87" w:rsidP="004E1F87">
      <w:pPr>
        <w:pStyle w:val="Merkittyluettelo"/>
        <w:spacing w:line="276" w:lineRule="auto"/>
        <w:ind w:left="1247" w:hanging="396"/>
        <w:rPr>
          <w:i/>
          <w:iCs/>
          <w:color w:val="AC9875" w:themeColor="accent4"/>
        </w:rPr>
      </w:pPr>
      <w:r w:rsidRPr="00AA24B7">
        <w:rPr>
          <w:i/>
          <w:iCs/>
          <w:color w:val="AC9875" w:themeColor="accent4"/>
        </w:rPr>
        <w:t>muovimatto (toimitetaan materiaalivalmistajalle uusiokäyttöön)</w:t>
      </w:r>
    </w:p>
    <w:p w14:paraId="5A957407" w14:textId="77777777" w:rsidR="004E1F87" w:rsidRDefault="004E1F87" w:rsidP="004E1F87">
      <w:pPr>
        <w:pStyle w:val="Merkittyluettelo"/>
        <w:numPr>
          <w:ilvl w:val="0"/>
          <w:numId w:val="0"/>
        </w:numPr>
        <w:ind w:left="1247" w:hanging="396"/>
      </w:pPr>
    </w:p>
    <w:p w14:paraId="3D956370" w14:textId="581DAB78" w:rsidR="00F8222C" w:rsidRDefault="00F8222C" w:rsidP="00144675">
      <w:pPr>
        <w:pStyle w:val="Otsikko2"/>
      </w:pPr>
      <w:bookmarkStart w:id="19" w:name="_Toc170378377"/>
      <w:r>
        <w:t>Uudelleenkäyttöön arvioidut materiaalit</w:t>
      </w:r>
      <w:bookmarkEnd w:id="19"/>
    </w:p>
    <w:p w14:paraId="691D908A" w14:textId="12278DAD" w:rsidR="00233834" w:rsidRDefault="00233834" w:rsidP="00233834">
      <w:pPr>
        <w:pStyle w:val="Leipteksti"/>
      </w:pPr>
      <w:r>
        <w:t xml:space="preserve">Kohteessa </w:t>
      </w:r>
      <w:r w:rsidR="0083123B">
        <w:t>uudelleenkäyttötavoite on</w:t>
      </w:r>
      <w:r w:rsidRPr="0034749E">
        <w:rPr>
          <w:color w:val="AC9875" w:themeColor="accent4"/>
        </w:rPr>
        <w:t xml:space="preserve"> x </w:t>
      </w:r>
      <w:r>
        <w:t>% purkumateriaali</w:t>
      </w:r>
      <w:r w:rsidR="00F65B14">
        <w:t>n</w:t>
      </w:r>
      <w:r>
        <w:t xml:space="preserve"> ja purettavista rakenneosi</w:t>
      </w:r>
      <w:r w:rsidR="00F65B14">
        <w:t>en painosta</w:t>
      </w:r>
      <w:r>
        <w:t>. Uudelleenkäyttö toteutetaan purkukelpoisuuden ja uudelleenkäyttökanavien puitteissa seuraaville rakenneosille ja materiaaleille</w:t>
      </w:r>
      <w:r w:rsidR="00562FE0">
        <w:t>, jotka hyödynnetään kohteessa tai joille tilaaja on ennalta määrännyt sijoituskohteen</w:t>
      </w:r>
      <w:r>
        <w:t xml:space="preserve">. </w:t>
      </w:r>
      <w:r w:rsidR="00847B6C">
        <w:t xml:space="preserve">Uudelleenkäyttöön arvioituja materiaaleja voidaan täydentää uudelleenkäyttöselvityksellä, jos sitä ei ole jo toteutettu. </w:t>
      </w:r>
      <w:r w:rsidR="0083123B" w:rsidRPr="00AA24B7">
        <w:rPr>
          <w:i/>
          <w:iCs/>
          <w:color w:val="AC9875" w:themeColor="accent4"/>
        </w:rPr>
        <w:t>Näiden lisäksi p</w:t>
      </w:r>
      <w:r w:rsidRPr="00AA24B7">
        <w:rPr>
          <w:i/>
          <w:iCs/>
          <w:color w:val="AC9875" w:themeColor="accent4"/>
        </w:rPr>
        <w:t xml:space="preserve">urku-urakoitsija tekee tarjoukseen kiertotaloussuunnitelman, jossa etsitään </w:t>
      </w:r>
      <w:r w:rsidR="00EF0969" w:rsidRPr="00AA24B7">
        <w:rPr>
          <w:i/>
          <w:iCs/>
          <w:color w:val="AC9875" w:themeColor="accent4"/>
        </w:rPr>
        <w:t xml:space="preserve">mahdollisia </w:t>
      </w:r>
      <w:r w:rsidRPr="00AA24B7">
        <w:rPr>
          <w:i/>
          <w:iCs/>
          <w:color w:val="AC9875" w:themeColor="accent4"/>
        </w:rPr>
        <w:t>muita uudelleenkäytettäviä materiaaleja, joille urakoitsija etsii uudelleenkäyttökohteen.</w:t>
      </w:r>
    </w:p>
    <w:p w14:paraId="51EDF2C5" w14:textId="0CCAE9D3" w:rsidR="00562FE0" w:rsidRPr="00AF1412" w:rsidRDefault="00562FE0" w:rsidP="00AF1412">
      <w:pPr>
        <w:pStyle w:val="Taulukko-otsikko"/>
      </w:pPr>
      <w:r w:rsidRPr="00AF1412">
        <w:t>Uudelleenkäytettävät rakenneosat ja materiaalit</w:t>
      </w:r>
    </w:p>
    <w:tbl>
      <w:tblPr>
        <w:tblStyle w:val="A-Insinri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0"/>
        <w:gridCol w:w="1134"/>
        <w:gridCol w:w="1985"/>
        <w:gridCol w:w="2375"/>
      </w:tblGrid>
      <w:tr w:rsidR="00562FE0" w14:paraId="761FB4EE" w14:textId="4E2DDCD3" w:rsidTr="00562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0" w:type="dxa"/>
            <w:shd w:val="clear" w:color="auto" w:fill="ECECEC" w:themeFill="accent5"/>
          </w:tcPr>
          <w:p w14:paraId="6BB3600E" w14:textId="5597AC5B" w:rsidR="00562FE0" w:rsidRPr="00C138E0" w:rsidRDefault="0034749E" w:rsidP="00232A1E">
            <w:pPr>
              <w:pStyle w:val="Taulukko"/>
            </w:pPr>
            <w:r>
              <w:t>Rakenneosa tai materiaali</w:t>
            </w:r>
          </w:p>
        </w:tc>
        <w:tc>
          <w:tcPr>
            <w:tcW w:w="1134" w:type="dxa"/>
            <w:shd w:val="clear" w:color="auto" w:fill="ECECEC" w:themeFill="accent5"/>
          </w:tcPr>
          <w:p w14:paraId="5B78EEF2" w14:textId="6E075A77" w:rsidR="00562FE0" w:rsidRPr="00C138E0" w:rsidRDefault="004E1F87" w:rsidP="00232A1E">
            <w:pPr>
              <w:pStyle w:val="Taulukko"/>
            </w:pPr>
            <w:r w:rsidRPr="00C138E0">
              <w:t>Arvioitu määrä</w:t>
            </w:r>
          </w:p>
        </w:tc>
        <w:tc>
          <w:tcPr>
            <w:tcW w:w="1985" w:type="dxa"/>
            <w:shd w:val="clear" w:color="auto" w:fill="ECECEC" w:themeFill="accent5"/>
          </w:tcPr>
          <w:p w14:paraId="4973AF7A" w14:textId="0CC948B3" w:rsidR="00562FE0" w:rsidRPr="00C138E0" w:rsidRDefault="00562FE0" w:rsidP="00232A1E">
            <w:pPr>
              <w:pStyle w:val="Taulukko"/>
            </w:pPr>
            <w:r w:rsidRPr="00C138E0">
              <w:t>Hyödynnetään kohteessa</w:t>
            </w:r>
          </w:p>
        </w:tc>
        <w:tc>
          <w:tcPr>
            <w:tcW w:w="2375" w:type="dxa"/>
            <w:shd w:val="clear" w:color="auto" w:fill="ECECEC" w:themeFill="accent5"/>
          </w:tcPr>
          <w:p w14:paraId="507D77E6" w14:textId="3224FA01" w:rsidR="00562FE0" w:rsidRPr="00C138E0" w:rsidRDefault="00562FE0" w:rsidP="00232A1E">
            <w:pPr>
              <w:pStyle w:val="Taulukko"/>
            </w:pPr>
            <w:r w:rsidRPr="00C138E0">
              <w:t>Toimitetaan kohteen ulkopuolelle (merkitse paikka)</w:t>
            </w:r>
          </w:p>
        </w:tc>
      </w:tr>
      <w:tr w:rsidR="00562FE0" w14:paraId="3E1E97F4" w14:textId="786D85F2" w:rsidTr="00562FE0">
        <w:tc>
          <w:tcPr>
            <w:tcW w:w="3680" w:type="dxa"/>
          </w:tcPr>
          <w:p w14:paraId="396D17F5" w14:textId="08D9FB08" w:rsidR="00562FE0" w:rsidRPr="00AA24B7" w:rsidRDefault="00A2375A" w:rsidP="00232A1E">
            <w:pPr>
              <w:pStyle w:val="Taulukko"/>
              <w:rPr>
                <w:color w:val="AC9875" w:themeColor="accent4"/>
              </w:rPr>
            </w:pPr>
            <w:r w:rsidRPr="00AA24B7">
              <w:rPr>
                <w:color w:val="AC9875" w:themeColor="accent4"/>
              </w:rPr>
              <w:t>Esim. sisäovet</w:t>
            </w:r>
          </w:p>
        </w:tc>
        <w:tc>
          <w:tcPr>
            <w:tcW w:w="1134" w:type="dxa"/>
          </w:tcPr>
          <w:p w14:paraId="293CD178" w14:textId="5875B313" w:rsidR="00562FE0" w:rsidRPr="00AA24B7" w:rsidRDefault="00A2375A" w:rsidP="00232A1E">
            <w:pPr>
              <w:pStyle w:val="Taulukko"/>
              <w:rPr>
                <w:color w:val="AC9875" w:themeColor="accent4"/>
              </w:rPr>
            </w:pPr>
            <w:r w:rsidRPr="00AA24B7">
              <w:rPr>
                <w:color w:val="AC9875" w:themeColor="accent4"/>
              </w:rPr>
              <w:t>15 kpl</w:t>
            </w:r>
          </w:p>
        </w:tc>
        <w:tc>
          <w:tcPr>
            <w:tcW w:w="1985" w:type="dxa"/>
          </w:tcPr>
          <w:p w14:paraId="1D3CBCAA" w14:textId="2D800FB0" w:rsidR="00562FE0" w:rsidRPr="00AA24B7" w:rsidRDefault="00A2375A" w:rsidP="00232A1E">
            <w:pPr>
              <w:pStyle w:val="Taulukko"/>
              <w:rPr>
                <w:color w:val="AC9875" w:themeColor="accent4"/>
              </w:rPr>
            </w:pPr>
            <w:r w:rsidRPr="00AA24B7">
              <w:rPr>
                <w:color w:val="AC9875" w:themeColor="accent4"/>
              </w:rPr>
              <w:t>x</w:t>
            </w:r>
          </w:p>
        </w:tc>
        <w:tc>
          <w:tcPr>
            <w:tcW w:w="2375" w:type="dxa"/>
          </w:tcPr>
          <w:p w14:paraId="1CB89B7D" w14:textId="77777777" w:rsidR="00562FE0" w:rsidRDefault="00562FE0" w:rsidP="00232A1E">
            <w:pPr>
              <w:pStyle w:val="Taulukko"/>
            </w:pPr>
          </w:p>
        </w:tc>
      </w:tr>
      <w:tr w:rsidR="00562FE0" w14:paraId="1D1559F9" w14:textId="7131C693" w:rsidTr="00562FE0">
        <w:tc>
          <w:tcPr>
            <w:tcW w:w="3680" w:type="dxa"/>
          </w:tcPr>
          <w:p w14:paraId="36B84F72" w14:textId="3AB5F9C5" w:rsidR="00562FE0" w:rsidRDefault="00562FE0" w:rsidP="00232A1E">
            <w:pPr>
              <w:pStyle w:val="Taulukko"/>
            </w:pPr>
          </w:p>
        </w:tc>
        <w:tc>
          <w:tcPr>
            <w:tcW w:w="1134" w:type="dxa"/>
          </w:tcPr>
          <w:p w14:paraId="57CCA027" w14:textId="77777777" w:rsidR="00562FE0" w:rsidRDefault="00562FE0" w:rsidP="00232A1E">
            <w:pPr>
              <w:pStyle w:val="Taulukko"/>
            </w:pPr>
          </w:p>
        </w:tc>
        <w:tc>
          <w:tcPr>
            <w:tcW w:w="1985" w:type="dxa"/>
          </w:tcPr>
          <w:p w14:paraId="6028ECE8" w14:textId="77777777" w:rsidR="00562FE0" w:rsidRDefault="00562FE0" w:rsidP="00232A1E">
            <w:pPr>
              <w:pStyle w:val="Taulukko"/>
            </w:pPr>
          </w:p>
        </w:tc>
        <w:tc>
          <w:tcPr>
            <w:tcW w:w="2375" w:type="dxa"/>
          </w:tcPr>
          <w:p w14:paraId="1D9BF023" w14:textId="77777777" w:rsidR="00562FE0" w:rsidRDefault="00562FE0" w:rsidP="00232A1E">
            <w:pPr>
              <w:pStyle w:val="Taulukko"/>
            </w:pPr>
          </w:p>
        </w:tc>
      </w:tr>
    </w:tbl>
    <w:p w14:paraId="43B4CE37" w14:textId="77777777" w:rsidR="00233834" w:rsidRPr="00F8222C" w:rsidRDefault="00233834" w:rsidP="004E1F87">
      <w:pPr>
        <w:pStyle w:val="Leipteksti"/>
        <w:ind w:left="0"/>
      </w:pPr>
    </w:p>
    <w:p w14:paraId="219AB01D" w14:textId="29CA4603" w:rsidR="00F8222C" w:rsidRDefault="00F8222C" w:rsidP="00F8222C">
      <w:pPr>
        <w:pStyle w:val="Otsikko2"/>
      </w:pPr>
      <w:bookmarkStart w:id="20" w:name="_Toc170378378"/>
      <w:r>
        <w:lastRenderedPageBreak/>
        <w:t>Kierrätettävät materiaalit</w:t>
      </w:r>
      <w:bookmarkEnd w:id="20"/>
    </w:p>
    <w:p w14:paraId="3F3458B3" w14:textId="15C1424F" w:rsidR="004E1F87" w:rsidRDefault="004E1F87" w:rsidP="00AF1412">
      <w:pPr>
        <w:pStyle w:val="Leipteksti"/>
        <w:rPr>
          <w:lang w:eastAsia="fi-FI"/>
        </w:rPr>
      </w:pPr>
      <w:r>
        <w:rPr>
          <w:lang w:eastAsia="fi-FI"/>
        </w:rPr>
        <w:t>Kohteessa pyritään kierrättämään eli toimittamaan uusiomateriaalin raaka-aineeksi seuraavat erillisjakeet.</w:t>
      </w:r>
    </w:p>
    <w:p w14:paraId="563BAED5" w14:textId="77D6322B" w:rsidR="004E1F87" w:rsidRPr="003742CD" w:rsidRDefault="004E1F87" w:rsidP="00AF1412">
      <w:pPr>
        <w:pStyle w:val="Taulukko-otsikko"/>
      </w:pPr>
      <w:r>
        <w:t>Kierrätettävät erillisjakeet</w:t>
      </w:r>
    </w:p>
    <w:tbl>
      <w:tblPr>
        <w:tblStyle w:val="A-Insinrit"/>
        <w:tblW w:w="4578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276"/>
        <w:gridCol w:w="3934"/>
      </w:tblGrid>
      <w:tr w:rsidR="004E1F87" w14:paraId="1FC48EE8" w14:textId="5908CD8F" w:rsidTr="00BF2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62" w:type="pct"/>
            <w:shd w:val="clear" w:color="auto" w:fill="ECECEC" w:themeFill="accent5"/>
          </w:tcPr>
          <w:p w14:paraId="4AAEF91F" w14:textId="0D5B96C2" w:rsidR="004E1F87" w:rsidRPr="004262BC" w:rsidRDefault="004E1F87" w:rsidP="004A5AAB">
            <w:pPr>
              <w:pStyle w:val="Taulukko"/>
              <w:rPr>
                <w:b/>
              </w:rPr>
            </w:pPr>
            <w:r>
              <w:t>Erillisjae</w:t>
            </w:r>
          </w:p>
        </w:tc>
        <w:tc>
          <w:tcPr>
            <w:tcW w:w="695" w:type="pct"/>
            <w:shd w:val="clear" w:color="auto" w:fill="ECECEC" w:themeFill="accent5"/>
          </w:tcPr>
          <w:p w14:paraId="3597E8A3" w14:textId="44C35B84" w:rsidR="004E1F87" w:rsidRDefault="004E1F87" w:rsidP="004A5AAB">
            <w:pPr>
              <w:pStyle w:val="Taulukko"/>
            </w:pPr>
            <w:r>
              <w:t>Arvioitu määrä</w:t>
            </w:r>
          </w:p>
        </w:tc>
        <w:tc>
          <w:tcPr>
            <w:tcW w:w="2143" w:type="pct"/>
            <w:shd w:val="clear" w:color="auto" w:fill="ECECEC" w:themeFill="accent5"/>
          </w:tcPr>
          <w:p w14:paraId="41C2D94A" w14:textId="4C2148F5" w:rsidR="004E1F87" w:rsidRDefault="00BF2BB6" w:rsidP="004A5AAB">
            <w:pPr>
              <w:pStyle w:val="Taulukko"/>
            </w:pPr>
            <w:r>
              <w:t>Hyödyntämiskohde</w:t>
            </w:r>
          </w:p>
        </w:tc>
      </w:tr>
      <w:tr w:rsidR="004E1F87" w14:paraId="0EB85679" w14:textId="6B16CCC3" w:rsidTr="00BF2BB6">
        <w:tc>
          <w:tcPr>
            <w:tcW w:w="2162" w:type="pct"/>
          </w:tcPr>
          <w:p w14:paraId="52AB1E04" w14:textId="63B2E7F3" w:rsidR="004E1F87" w:rsidRPr="00AA24B7" w:rsidRDefault="00A2375A" w:rsidP="004E1F87">
            <w:pPr>
              <w:pStyle w:val="Taulukko"/>
              <w:rPr>
                <w:color w:val="AC9875" w:themeColor="accent4"/>
              </w:rPr>
            </w:pPr>
            <w:r w:rsidRPr="00AA24B7">
              <w:rPr>
                <w:color w:val="AC9875" w:themeColor="accent4"/>
              </w:rPr>
              <w:t xml:space="preserve">Esim. </w:t>
            </w:r>
            <w:r w:rsidR="0034749E">
              <w:rPr>
                <w:color w:val="AC9875" w:themeColor="accent4"/>
              </w:rPr>
              <w:t>b</w:t>
            </w:r>
            <w:r w:rsidR="004E1F87" w:rsidRPr="00AA24B7">
              <w:rPr>
                <w:color w:val="AC9875" w:themeColor="accent4"/>
              </w:rPr>
              <w:t>etoni, tiili ja keraamiset laatat</w:t>
            </w:r>
          </w:p>
        </w:tc>
        <w:tc>
          <w:tcPr>
            <w:tcW w:w="695" w:type="pct"/>
          </w:tcPr>
          <w:p w14:paraId="09AB6117" w14:textId="164CC94C" w:rsidR="004E1F87" w:rsidRPr="00AA24B7" w:rsidRDefault="00A2375A" w:rsidP="004E1F87">
            <w:pPr>
              <w:pStyle w:val="Taulukko"/>
              <w:rPr>
                <w:color w:val="AC9875" w:themeColor="accent4"/>
              </w:rPr>
            </w:pPr>
            <w:r w:rsidRPr="00AA24B7">
              <w:rPr>
                <w:color w:val="AC9875" w:themeColor="accent4"/>
              </w:rPr>
              <w:t>15 tn</w:t>
            </w:r>
          </w:p>
        </w:tc>
        <w:tc>
          <w:tcPr>
            <w:tcW w:w="2143" w:type="pct"/>
          </w:tcPr>
          <w:p w14:paraId="64BA4FB8" w14:textId="0B8137CF" w:rsidR="004E1F87" w:rsidRPr="00AA24B7" w:rsidRDefault="004E1F87" w:rsidP="004E1F87">
            <w:pPr>
              <w:pStyle w:val="Taulukko"/>
              <w:rPr>
                <w:color w:val="AC9875" w:themeColor="accent4"/>
              </w:rPr>
            </w:pPr>
            <w:r w:rsidRPr="00AA24B7">
              <w:rPr>
                <w:color w:val="AC9875" w:themeColor="accent4"/>
              </w:rPr>
              <w:t>Toimitetaan murskattavaksi, murskausta hoitaa esimerkiksi…</w:t>
            </w:r>
          </w:p>
        </w:tc>
      </w:tr>
      <w:tr w:rsidR="004E1F87" w14:paraId="7E5CE04D" w14:textId="5A9141D9" w:rsidTr="00BF2BB6">
        <w:tc>
          <w:tcPr>
            <w:tcW w:w="2162" w:type="pct"/>
          </w:tcPr>
          <w:p w14:paraId="50DA0C64" w14:textId="77777777" w:rsidR="004E1F87" w:rsidRDefault="004E1F87" w:rsidP="004E1F87">
            <w:pPr>
              <w:pStyle w:val="Taulukko"/>
            </w:pPr>
          </w:p>
        </w:tc>
        <w:tc>
          <w:tcPr>
            <w:tcW w:w="695" w:type="pct"/>
          </w:tcPr>
          <w:p w14:paraId="581A2727" w14:textId="77777777" w:rsidR="004E1F87" w:rsidRDefault="004E1F87" w:rsidP="004E1F87">
            <w:pPr>
              <w:pStyle w:val="Taulukko"/>
            </w:pPr>
          </w:p>
        </w:tc>
        <w:tc>
          <w:tcPr>
            <w:tcW w:w="2143" w:type="pct"/>
          </w:tcPr>
          <w:p w14:paraId="11981347" w14:textId="77777777" w:rsidR="004E1F87" w:rsidRDefault="004E1F87" w:rsidP="004E1F87">
            <w:pPr>
              <w:pStyle w:val="Taulukko"/>
            </w:pPr>
          </w:p>
        </w:tc>
      </w:tr>
    </w:tbl>
    <w:p w14:paraId="5200A185" w14:textId="77777777" w:rsidR="00A2375A" w:rsidRDefault="00A2375A" w:rsidP="004E1F87">
      <w:pPr>
        <w:pStyle w:val="Leipteksti"/>
        <w:rPr>
          <w:lang w:eastAsia="fi-FI"/>
        </w:rPr>
      </w:pPr>
    </w:p>
    <w:p w14:paraId="4FECB0BD" w14:textId="459F812B" w:rsidR="00F8222C" w:rsidRDefault="00F8222C" w:rsidP="00F8222C">
      <w:pPr>
        <w:pStyle w:val="Otsikko2"/>
      </w:pPr>
      <w:bookmarkStart w:id="21" w:name="_Toc170378379"/>
      <w:r>
        <w:t>Energiahyödynnettävät materiaalit</w:t>
      </w:r>
      <w:bookmarkEnd w:id="21"/>
    </w:p>
    <w:p w14:paraId="132B198D" w14:textId="096F1D89" w:rsidR="00BF2BB6" w:rsidRDefault="00BF2BB6" w:rsidP="00BF2BB6">
      <w:pPr>
        <w:pStyle w:val="Leipteksti"/>
      </w:pPr>
      <w:r>
        <w:t>Kohteessa pyritään hyödyntämään energiantuotannossa seuraavat erillisjakeet. Energiahyödynnettäviä materiaaleja ei huomioida kierrätysasteen laskennassa.</w:t>
      </w:r>
    </w:p>
    <w:p w14:paraId="79AB29E2" w14:textId="0505CA50" w:rsidR="00A2375A" w:rsidRPr="00AF1412" w:rsidRDefault="00A2375A" w:rsidP="00AF1412">
      <w:pPr>
        <w:pStyle w:val="Taulukko-otsikko"/>
      </w:pPr>
      <w:r w:rsidRPr="00AF1412">
        <w:t>Kierrätettävät erillisjakeet</w:t>
      </w:r>
    </w:p>
    <w:tbl>
      <w:tblPr>
        <w:tblStyle w:val="A-Insinrit"/>
        <w:tblW w:w="907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985"/>
      </w:tblGrid>
      <w:tr w:rsidR="00A2375A" w14:paraId="1049EE0E" w14:textId="77777777" w:rsidTr="00A23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7" w:type="dxa"/>
            <w:shd w:val="clear" w:color="auto" w:fill="ECECEC" w:themeFill="accent5"/>
          </w:tcPr>
          <w:p w14:paraId="3672AEA0" w14:textId="77777777" w:rsidR="00A2375A" w:rsidRPr="004262BC" w:rsidRDefault="00A2375A" w:rsidP="00E71538">
            <w:pPr>
              <w:pStyle w:val="Taulukko"/>
              <w:rPr>
                <w:b/>
              </w:rPr>
            </w:pPr>
            <w:r>
              <w:t>Erillisjae</w:t>
            </w:r>
          </w:p>
        </w:tc>
        <w:tc>
          <w:tcPr>
            <w:tcW w:w="1985" w:type="dxa"/>
            <w:shd w:val="clear" w:color="auto" w:fill="ECECEC" w:themeFill="accent5"/>
          </w:tcPr>
          <w:p w14:paraId="68A1FCC6" w14:textId="77777777" w:rsidR="00A2375A" w:rsidRDefault="00A2375A" w:rsidP="00E71538">
            <w:pPr>
              <w:pStyle w:val="Taulukko"/>
            </w:pPr>
            <w:r>
              <w:t>Arvioitu määrä</w:t>
            </w:r>
          </w:p>
        </w:tc>
      </w:tr>
      <w:tr w:rsidR="00A2375A" w14:paraId="6ED0760D" w14:textId="77777777" w:rsidTr="00A2375A">
        <w:tc>
          <w:tcPr>
            <w:tcW w:w="7087" w:type="dxa"/>
          </w:tcPr>
          <w:p w14:paraId="7F3E41BC" w14:textId="4B86BB2F" w:rsidR="00A2375A" w:rsidRPr="00AA24B7" w:rsidRDefault="00A2375A" w:rsidP="00E71538">
            <w:pPr>
              <w:pStyle w:val="Taulukko"/>
              <w:rPr>
                <w:color w:val="AC9875" w:themeColor="accent4"/>
              </w:rPr>
            </w:pPr>
            <w:r w:rsidRPr="00AA24B7">
              <w:rPr>
                <w:color w:val="AC9875" w:themeColor="accent4"/>
              </w:rPr>
              <w:t>Esim. käsittelemätön puujäte</w:t>
            </w:r>
          </w:p>
        </w:tc>
        <w:tc>
          <w:tcPr>
            <w:tcW w:w="1985" w:type="dxa"/>
          </w:tcPr>
          <w:p w14:paraId="126CC169" w14:textId="77777777" w:rsidR="00A2375A" w:rsidRPr="00BF2BB6" w:rsidRDefault="00A2375A" w:rsidP="00E71538">
            <w:pPr>
              <w:pStyle w:val="Taulukko"/>
              <w:rPr>
                <w:color w:val="FF0000"/>
              </w:rPr>
            </w:pPr>
          </w:p>
        </w:tc>
      </w:tr>
      <w:tr w:rsidR="00A2375A" w14:paraId="5C2EF244" w14:textId="77777777" w:rsidTr="00A2375A">
        <w:tc>
          <w:tcPr>
            <w:tcW w:w="7087" w:type="dxa"/>
          </w:tcPr>
          <w:p w14:paraId="4E4DBF3E" w14:textId="77777777" w:rsidR="00A2375A" w:rsidRDefault="00A2375A" w:rsidP="00E71538">
            <w:pPr>
              <w:pStyle w:val="Taulukko"/>
            </w:pPr>
          </w:p>
        </w:tc>
        <w:tc>
          <w:tcPr>
            <w:tcW w:w="1985" w:type="dxa"/>
          </w:tcPr>
          <w:p w14:paraId="17AE845E" w14:textId="77777777" w:rsidR="00A2375A" w:rsidRDefault="00A2375A" w:rsidP="00E71538">
            <w:pPr>
              <w:pStyle w:val="Taulukko"/>
            </w:pPr>
          </w:p>
        </w:tc>
      </w:tr>
      <w:tr w:rsidR="006D31C6" w14:paraId="6C05F445" w14:textId="77777777" w:rsidTr="00A2375A">
        <w:tc>
          <w:tcPr>
            <w:tcW w:w="7087" w:type="dxa"/>
          </w:tcPr>
          <w:p w14:paraId="2DB2DADF" w14:textId="77777777" w:rsidR="006D31C6" w:rsidRDefault="006D31C6" w:rsidP="00E71538">
            <w:pPr>
              <w:pStyle w:val="Taulukko"/>
            </w:pPr>
          </w:p>
        </w:tc>
        <w:tc>
          <w:tcPr>
            <w:tcW w:w="1985" w:type="dxa"/>
          </w:tcPr>
          <w:p w14:paraId="41837AAC" w14:textId="77777777" w:rsidR="006D31C6" w:rsidRDefault="006D31C6" w:rsidP="00E71538">
            <w:pPr>
              <w:pStyle w:val="Taulukko"/>
            </w:pPr>
          </w:p>
        </w:tc>
      </w:tr>
    </w:tbl>
    <w:p w14:paraId="287AD833" w14:textId="5B81AFC9" w:rsidR="006D31C6" w:rsidRDefault="006D31C6" w:rsidP="00363C74">
      <w:pPr>
        <w:pStyle w:val="Otsikko1"/>
      </w:pPr>
      <w:bookmarkStart w:id="22" w:name="_Toc170378380"/>
      <w:r>
        <w:lastRenderedPageBreak/>
        <w:t>Ehjänä purkamisen toimenpiteet</w:t>
      </w:r>
      <w:bookmarkEnd w:id="22"/>
    </w:p>
    <w:p w14:paraId="54B221E2" w14:textId="1FB57462" w:rsidR="001B79C8" w:rsidRPr="001B79C8" w:rsidRDefault="00F5398D" w:rsidP="001B79C8">
      <w:pPr>
        <w:pStyle w:val="Leipteksti"/>
      </w:pPr>
      <w:r>
        <w:t>Ehjä</w:t>
      </w:r>
      <w:r w:rsidRPr="00F5398D">
        <w:t>nä purkaminen tarkoittaa purkamisen menetelmää, jossa yksittäiset rakennustuotteet ja rakennusosat irrotetaan ehjinä osakokonaisuuksina niitä prosessissa rakenteellisesti vaurioittamatta</w:t>
      </w:r>
      <w:r>
        <w:t>.</w:t>
      </w:r>
      <w:r>
        <w:rPr>
          <w:rStyle w:val="Alaviitteenviite"/>
        </w:rPr>
        <w:footnoteReference w:id="1"/>
      </w:r>
      <w:r>
        <w:t xml:space="preserve"> Ehjänä purkaminen voi tarkoittaa kohteesta riippuen kevyempi</w:t>
      </w:r>
      <w:r w:rsidR="00976258">
        <w:t>ä</w:t>
      </w:r>
      <w:r>
        <w:t xml:space="preserve"> osi</w:t>
      </w:r>
      <w:r w:rsidR="00976258">
        <w:t>a</w:t>
      </w:r>
      <w:r>
        <w:t xml:space="preserve"> kuten kiintokalustei</w:t>
      </w:r>
      <w:r w:rsidR="00976258">
        <w:t>ta</w:t>
      </w:r>
      <w:r>
        <w:t xml:space="preserve"> ja pintamateriaale</w:t>
      </w:r>
      <w:r w:rsidR="00976258">
        <w:t>ja</w:t>
      </w:r>
      <w:r>
        <w:t xml:space="preserve"> tai vaihtoehtoisesti rakenteellisia osia ja kantavia rakenteita.</w:t>
      </w:r>
    </w:p>
    <w:p w14:paraId="4C5B30CA" w14:textId="0A6E4280" w:rsidR="005902D7" w:rsidRDefault="005902D7" w:rsidP="005902D7">
      <w:pPr>
        <w:pStyle w:val="Otsikko2"/>
      </w:pPr>
      <w:bookmarkStart w:id="23" w:name="_Toc170378381"/>
      <w:r>
        <w:t>Selvitykset</w:t>
      </w:r>
      <w:bookmarkEnd w:id="23"/>
    </w:p>
    <w:p w14:paraId="5F68B1F7" w14:textId="4ADC52FA" w:rsidR="00EA300A" w:rsidRDefault="00EA300A" w:rsidP="00EA300A">
      <w:pPr>
        <w:pStyle w:val="Leipteksti"/>
      </w:pPr>
      <w:r>
        <w:t xml:space="preserve">Ehjänä purkamiseen ei ole </w:t>
      </w:r>
      <w:r w:rsidR="00AA24B7">
        <w:t>standardoitua</w:t>
      </w:r>
      <w:r>
        <w:t xml:space="preserve"> prosessi</w:t>
      </w:r>
      <w:r w:rsidR="00AA24B7">
        <w:t>a</w:t>
      </w:r>
      <w:r>
        <w:t xml:space="preserve">, joten </w:t>
      </w:r>
      <w:r w:rsidR="00FE4FE5">
        <w:t>ehjänä purkamisen onnistumiseksi on luotava</w:t>
      </w:r>
      <w:r w:rsidR="00AA24B7">
        <w:t xml:space="preserve"> riittävän</w:t>
      </w:r>
      <w:r w:rsidR="00FE4FE5">
        <w:t xml:space="preserve"> kattavat selvitykset suunnittelun tueksi. </w:t>
      </w:r>
      <w:r w:rsidR="00AA24B7">
        <w:t xml:space="preserve">Prosessi alkaa </w:t>
      </w:r>
      <w:r w:rsidR="00FE4FE5">
        <w:t>laajasta</w:t>
      </w:r>
      <w:r w:rsidR="009C1A38">
        <w:t xml:space="preserve"> </w:t>
      </w:r>
      <w:r w:rsidR="00976258">
        <w:t>y</w:t>
      </w:r>
      <w:r w:rsidR="009C1A38">
        <w:t>mpäristöministeriön ohjeen</w:t>
      </w:r>
      <w:r w:rsidR="009C1A38">
        <w:rPr>
          <w:rStyle w:val="Alaviitteenviite"/>
        </w:rPr>
        <w:footnoteReference w:id="2"/>
      </w:r>
      <w:r w:rsidR="009C1A38">
        <w:t xml:space="preserve"> mukaisesta</w:t>
      </w:r>
      <w:r w:rsidR="00FE4FE5">
        <w:t xml:space="preserve"> purkukartoituksesta, jossa tunnistetaan kohdekäynnin avulla </w:t>
      </w:r>
      <w:r w:rsidR="00C679E1">
        <w:t>rakennuksessa olevat rakennustuotteet ja niiden materiaalit</w:t>
      </w:r>
      <w:r w:rsidR="00AA24B7">
        <w:t xml:space="preserve"> sekä mahdolliset haitta-aineet</w:t>
      </w:r>
      <w:r w:rsidR="00C679E1">
        <w:t xml:space="preserve">. </w:t>
      </w:r>
      <w:r w:rsidR="00B152DB">
        <w:t xml:space="preserve">Kyseisen kartoituksen aikana on tärkeää tunnistaa </w:t>
      </w:r>
      <w:r w:rsidR="00976258">
        <w:t xml:space="preserve">tuotteita, joilla on </w:t>
      </w:r>
      <w:r w:rsidR="00B152DB">
        <w:t>uudelleenkäyttöpotentiaal</w:t>
      </w:r>
      <w:r w:rsidR="00976258">
        <w:t>ia</w:t>
      </w:r>
      <w:r w:rsidR="00B152DB">
        <w:t>.</w:t>
      </w:r>
    </w:p>
    <w:p w14:paraId="59736EF1" w14:textId="141DFCB0" w:rsidR="008057D5" w:rsidRDefault="00AA24B7" w:rsidP="00EA300A">
      <w:pPr>
        <w:pStyle w:val="Leipteksti"/>
      </w:pPr>
      <w:r>
        <w:t>Purkukartoituksessa t</w:t>
      </w:r>
      <w:r w:rsidR="00777341">
        <w:t>unnistetuille</w:t>
      </w:r>
      <w:r>
        <w:t>, uudelleenkäyttökelpois</w:t>
      </w:r>
      <w:r w:rsidR="00976258">
        <w:t>i</w:t>
      </w:r>
      <w:r>
        <w:t>ksi arvioiduille</w:t>
      </w:r>
      <w:r w:rsidR="008057D5">
        <w:t xml:space="preserve"> </w:t>
      </w:r>
      <w:r w:rsidR="00334271">
        <w:t xml:space="preserve">tuotteille teetetään uudelleenkäyttöselvitys, jossa </w:t>
      </w:r>
      <w:r>
        <w:t>määritellään tarkemmin</w:t>
      </w:r>
      <w:r w:rsidR="00334271">
        <w:t xml:space="preserve"> tuotteen ominaisuudet, kuten </w:t>
      </w:r>
      <w:r>
        <w:t>määrä, koko ja silmämääräinen arvio kunnosta</w:t>
      </w:r>
      <w:r w:rsidR="00334271">
        <w:t>.</w:t>
      </w:r>
      <w:r w:rsidR="001D2FD2">
        <w:t xml:space="preserve"> Uudelleenkäyttöselvityksessä</w:t>
      </w:r>
      <w:r>
        <w:t xml:space="preserve"> kartoitetaan lisäksi</w:t>
      </w:r>
      <w:r w:rsidR="001D2FD2">
        <w:t xml:space="preserve"> </w:t>
      </w:r>
      <w:r w:rsidR="001D2FD2" w:rsidRPr="00A32D26">
        <w:t>tuotteelle mahdollisia käyttöta</w:t>
      </w:r>
      <w:r w:rsidR="00F65B14">
        <w:t>rkoituksia</w:t>
      </w:r>
      <w:r w:rsidR="00AE5B78">
        <w:t xml:space="preserve"> purkamisen tai irrottamisen jälkeen</w:t>
      </w:r>
      <w:r w:rsidR="00AC0B8C" w:rsidRPr="00A32D26">
        <w:t>. Uudelleenkäyttöön</w:t>
      </w:r>
      <w:r w:rsidR="00AC0B8C">
        <w:t xml:space="preserve"> suunnitel</w:t>
      </w:r>
      <w:r>
        <w:t>luille</w:t>
      </w:r>
      <w:r w:rsidR="00AC0B8C">
        <w:t xml:space="preserve"> tuotteille </w:t>
      </w:r>
      <w:r>
        <w:t>tehdään alustava</w:t>
      </w:r>
      <w:r w:rsidR="00AC0B8C">
        <w:t xml:space="preserve"> kelpoisuustarkastelu, jo</w:t>
      </w:r>
      <w:r>
        <w:t>lloin</w:t>
      </w:r>
      <w:r w:rsidR="00AC0B8C">
        <w:t xml:space="preserve"> </w:t>
      </w:r>
      <w:r w:rsidR="00AD235B">
        <w:t>uudelleenkäyttökohteita on helpompi rajata.</w:t>
      </w:r>
      <w:r w:rsidR="00AE5B78">
        <w:t xml:space="preserve"> Kelpoisuustarkastelu voidaan toteuttaa yhteistyössä kokeneen konsultin kanssa erityisesti, jos kelpoisuuden todentamisesta ei ole aiempaa kokemusta.</w:t>
      </w:r>
    </w:p>
    <w:p w14:paraId="05E35E39" w14:textId="745E2163" w:rsidR="005902D7" w:rsidRDefault="005902D7" w:rsidP="005902D7">
      <w:pPr>
        <w:pStyle w:val="Otsikko2"/>
      </w:pPr>
      <w:bookmarkStart w:id="24" w:name="_Toc170378382"/>
      <w:r>
        <w:t>Purun suorittaminen</w:t>
      </w:r>
      <w:bookmarkEnd w:id="24"/>
    </w:p>
    <w:p w14:paraId="0E9EA01F" w14:textId="1210F8BD" w:rsidR="000F45F4" w:rsidRDefault="000F45F4" w:rsidP="00EA300A">
      <w:pPr>
        <w:pStyle w:val="Leipteksti"/>
      </w:pPr>
      <w:r>
        <w:t>Ehjänä purkaminen tulee huomioida purku-urakoitsija</w:t>
      </w:r>
      <w:r w:rsidR="00AA24B7">
        <w:t>a valittaessa</w:t>
      </w:r>
      <w:r>
        <w:t>. Ehjänä purkamisen toteuttamiseksi on kaksi vaihtoehtoa</w:t>
      </w:r>
      <w:r w:rsidR="00AA24B7">
        <w:t>:</w:t>
      </w:r>
      <w:r>
        <w:t xml:space="preserve"> joko purku-urakoitsija hoitaa </w:t>
      </w:r>
      <w:r w:rsidR="00AA24B7">
        <w:t>kokonaispurun sisältäen ehjänä purettavat osat</w:t>
      </w:r>
      <w:r>
        <w:t xml:space="preserve"> </w:t>
      </w:r>
      <w:r w:rsidR="00AA24B7">
        <w:t xml:space="preserve">(vaihtoehto A) </w:t>
      </w:r>
      <w:r>
        <w:t>tai tilataan erillinen toimija ehjänä purkamisen suorittamiseksi</w:t>
      </w:r>
      <w:r w:rsidR="00AA24B7">
        <w:t xml:space="preserve"> ja kokonaispurun suorittaa eri urakoitsija (vaihtoehto B)</w:t>
      </w:r>
      <w:r>
        <w:t>. Purku-</w:t>
      </w:r>
      <w:r>
        <w:lastRenderedPageBreak/>
        <w:t>urakkakilpailuun osallistuville kannattaa järjestää katselmus</w:t>
      </w:r>
      <w:r w:rsidR="00AA24B7">
        <w:t xml:space="preserve"> purettavaan</w:t>
      </w:r>
      <w:r>
        <w:t xml:space="preserve"> rakennuksee</w:t>
      </w:r>
      <w:r w:rsidR="00777341">
        <w:t>n.</w:t>
      </w:r>
    </w:p>
    <w:p w14:paraId="198E37EE" w14:textId="1EB932DA" w:rsidR="00AA24B7" w:rsidRPr="00AA24B7" w:rsidRDefault="00AA24B7" w:rsidP="00AA24B7">
      <w:pPr>
        <w:pStyle w:val="Leipteksti"/>
        <w:spacing w:after="0"/>
        <w:rPr>
          <w:b/>
          <w:bCs/>
        </w:rPr>
      </w:pPr>
      <w:r w:rsidRPr="00AA24B7">
        <w:rPr>
          <w:b/>
          <w:bCs/>
        </w:rPr>
        <w:t>Vaihtoehto A</w:t>
      </w:r>
    </w:p>
    <w:p w14:paraId="19CF3688" w14:textId="0EE9E592" w:rsidR="00DD22DA" w:rsidRDefault="00DD22DA" w:rsidP="00F8374F">
      <w:pPr>
        <w:pStyle w:val="Leipteksti"/>
      </w:pPr>
      <w:r>
        <w:t>Jos yksi urakoitsija hoitaa kokonaispurun sisältäen myös ehjänä purettavat osat, on</w:t>
      </w:r>
      <w:r w:rsidR="00F8374F">
        <w:t xml:space="preserve"> </w:t>
      </w:r>
      <w:r>
        <w:t>kilpailutusvaiheessa</w:t>
      </w:r>
      <w:r w:rsidR="00F8374F">
        <w:t xml:space="preserve"> hyvä</w:t>
      </w:r>
      <w:r>
        <w:t xml:space="preserve"> tunnistaa, että epävarmuustekijöiden takia prosessi saattaa vaikuttaa purku-urakoitsijalle kalliilta tai riskialttiilta prosessilta.</w:t>
      </w:r>
      <w:r w:rsidR="000F45F4">
        <w:t xml:space="preserve"> </w:t>
      </w:r>
      <w:r>
        <w:t xml:space="preserve">Uudelleenkäyttökelpoiseksi tunnistettujen </w:t>
      </w:r>
      <w:r w:rsidR="000F45F4">
        <w:t xml:space="preserve">tuotteiden ehjänä </w:t>
      </w:r>
      <w:r w:rsidR="00716023">
        <w:t>irrottamiseen</w:t>
      </w:r>
      <w:r w:rsidR="000F45F4">
        <w:t xml:space="preserve"> voi</w:t>
      </w:r>
      <w:r>
        <w:t>kin</w:t>
      </w:r>
      <w:r w:rsidR="000F45F4">
        <w:t xml:space="preserve"> pyytää esimerkiksi yksikköhintoja. </w:t>
      </w:r>
    </w:p>
    <w:p w14:paraId="3B927B59" w14:textId="0AC952AC" w:rsidR="00AD235B" w:rsidRDefault="000F45F4" w:rsidP="00DD22DA">
      <w:pPr>
        <w:pStyle w:val="Leipteksti"/>
        <w:rPr>
          <w:i/>
          <w:iCs/>
        </w:rPr>
      </w:pPr>
      <w:r>
        <w:t>Etuna tässä mallissa on, että urakkaraja on selkeä, kun koko rakennus on urakoitsijan vastuulla.</w:t>
      </w:r>
      <w:r w:rsidR="00777341">
        <w:t xml:space="preserve"> </w:t>
      </w:r>
      <w:r w:rsidR="009C1A38">
        <w:t>Toteuttajan valinnassa on kiinnitettävä huomiota ehjänä purkamisen osaamiseen ja annettava ehtoja takaamaan ehjänä purkamisen onnistuminen, jotta toteuttaja on varmasti sitoutunut toteuttamaan purkaminen halutulla tavalla.</w:t>
      </w:r>
    </w:p>
    <w:p w14:paraId="6B7D4E72" w14:textId="44BB7B3E" w:rsidR="00DD22DA" w:rsidRPr="00DD22DA" w:rsidRDefault="00DD22DA" w:rsidP="00DD22DA">
      <w:pPr>
        <w:pStyle w:val="Leipteksti"/>
        <w:spacing w:after="0"/>
        <w:rPr>
          <w:b/>
          <w:bCs/>
        </w:rPr>
      </w:pPr>
      <w:r w:rsidRPr="00DD22DA">
        <w:rPr>
          <w:b/>
          <w:bCs/>
        </w:rPr>
        <w:t>Vaihtoehto B</w:t>
      </w:r>
    </w:p>
    <w:p w14:paraId="5600B879" w14:textId="3E18D626" w:rsidR="00DD22DA" w:rsidRDefault="000F45F4" w:rsidP="00EA300A">
      <w:pPr>
        <w:pStyle w:val="Leipteksti"/>
      </w:pPr>
      <w:r>
        <w:t xml:space="preserve">Mikäli esipurun suorittaa </w:t>
      </w:r>
      <w:r w:rsidR="00DD22DA">
        <w:t>eri urakoitsija kuin kokonaispurun</w:t>
      </w:r>
      <w:r>
        <w:t xml:space="preserve">, voi </w:t>
      </w:r>
      <w:r w:rsidR="00DD22DA">
        <w:t>urakkarajojen</w:t>
      </w:r>
      <w:r>
        <w:t xml:space="preserve"> määrittely olla hankalaa. </w:t>
      </w:r>
      <w:r w:rsidR="00DD22DA">
        <w:t>E</w:t>
      </w:r>
      <w:r>
        <w:t>sipurku tulisi</w:t>
      </w:r>
      <w:r w:rsidR="00DD22DA">
        <w:t>kin</w:t>
      </w:r>
      <w:r>
        <w:t xml:space="preserve"> suorittaa hyvissä</w:t>
      </w:r>
      <w:r w:rsidR="00716023">
        <w:t xml:space="preserve"> </w:t>
      </w:r>
      <w:r>
        <w:t>ajoin ennen lopullisen purun kilpailutusta, jolloin urakoitsijoille järjestettävässä katselmuksessa rakennuksen tila o</w:t>
      </w:r>
      <w:r w:rsidR="00DD22DA">
        <w:t>lisi parhaassa tapauksessa</w:t>
      </w:r>
      <w:r>
        <w:t xml:space="preserve"> jo valmiiksi urakkarajo</w:t>
      </w:r>
      <w:r w:rsidR="00DD22DA">
        <w:t>jen mukainen</w:t>
      </w:r>
      <w:r>
        <w:t>.</w:t>
      </w:r>
      <w:r w:rsidR="00DD22DA">
        <w:t xml:space="preserve"> Esipurkuvaiheessa voidaan purkaa kevyitä rakenteita, kiinto- ja irtokalusteita.</w:t>
      </w:r>
    </w:p>
    <w:p w14:paraId="56494D09" w14:textId="77777777" w:rsidR="00DD22DA" w:rsidRDefault="000F45F4" w:rsidP="00EA300A">
      <w:pPr>
        <w:pStyle w:val="Leipteksti"/>
      </w:pPr>
      <w:r>
        <w:t>Esipurk</w:t>
      </w:r>
      <w:r w:rsidR="00DD22DA">
        <w:t>uvaiheella</w:t>
      </w:r>
      <w:r w:rsidR="005902D7">
        <w:t xml:space="preserve"> mahdollistetaan myös </w:t>
      </w:r>
      <w:r w:rsidR="00DD22DA">
        <w:t xml:space="preserve">uudelleenkäytettävien </w:t>
      </w:r>
      <w:r w:rsidR="005902D7">
        <w:t xml:space="preserve">tuotteiden myyntiä, mikäli kaikille </w:t>
      </w:r>
      <w:r w:rsidR="00716023">
        <w:t>potentiaalisille</w:t>
      </w:r>
      <w:r w:rsidR="005902D7">
        <w:t xml:space="preserve"> tuotteille ei löydy tilaajalta itseltään </w:t>
      </w:r>
      <w:r w:rsidR="00716023">
        <w:t>uudelleenkäyttö</w:t>
      </w:r>
      <w:r w:rsidR="005902D7">
        <w:t>kohdetta. Esipu</w:t>
      </w:r>
      <w:r w:rsidR="00DD22DA">
        <w:t>rku</w:t>
      </w:r>
      <w:r w:rsidR="005902D7">
        <w:t>vaiheessa aluetta ei välttämättä tarvitse määritellä työmaaksi</w:t>
      </w:r>
      <w:r w:rsidR="00DD22DA">
        <w:t>, jos purku ei koske rakenteellisia osia, ja tällöin</w:t>
      </w:r>
      <w:r w:rsidR="005902D7">
        <w:t xml:space="preserve"> myynti onnistuu suoraan kohteelta </w:t>
      </w:r>
      <w:r w:rsidR="00DD22DA">
        <w:t>eikä</w:t>
      </w:r>
      <w:r w:rsidR="005902D7">
        <w:t xml:space="preserve"> myytäville tuotteille tarvitse järjestää erillistä varastointia. On myös </w:t>
      </w:r>
      <w:r w:rsidR="00716023">
        <w:t>olemassa</w:t>
      </w:r>
      <w:r w:rsidR="005902D7">
        <w:t xml:space="preserve"> tahoja, joka tarjoavat myyntiä palveluna.</w:t>
      </w:r>
      <w:r w:rsidR="00777341">
        <w:t xml:space="preserve"> </w:t>
      </w:r>
    </w:p>
    <w:p w14:paraId="76C85A02" w14:textId="6290FD7B" w:rsidR="009C1A38" w:rsidRPr="009C1A38" w:rsidRDefault="009C1A38" w:rsidP="00EA300A">
      <w:pPr>
        <w:pStyle w:val="Leipteksti"/>
      </w:pPr>
      <w:r>
        <w:t xml:space="preserve">Mikäli erillisellä toteuttajalla halutaan toteuttaa esipurun lisäksi rakenteellista purkua, tulee </w:t>
      </w:r>
      <w:r w:rsidR="00B62393">
        <w:t>tälle purulle hakea ajoissa lupaa. Ehjänä purettaville rakenteille voidaan hakea osapurkulupaa, mikäli kohde on helposti rajattavissa. Ehjänä purkamista voidaan myös lähestyä pilotointinäkökulmasta, jolloin purkaminen voidaan määritellä testipurkamisen kaltaiseksi toiminnaksi.</w:t>
      </w:r>
      <w:r w:rsidR="00F70ADB">
        <w:t xml:space="preserve"> Kyseinen menettely vaatii hyvää kommunikaatiota eri osapuolten välillä </w:t>
      </w:r>
      <w:r w:rsidR="00F8374F">
        <w:t>sekä</w:t>
      </w:r>
      <w:r w:rsidR="00F70ADB">
        <w:t xml:space="preserve"> tarkkaa suunnittelua </w:t>
      </w:r>
      <w:r w:rsidR="00F8374F">
        <w:t>ja</w:t>
      </w:r>
      <w:r w:rsidR="00F70ADB">
        <w:t xml:space="preserve"> aikat</w:t>
      </w:r>
      <w:r w:rsidR="00AE5B78">
        <w:t>a</w:t>
      </w:r>
      <w:r w:rsidR="00F70ADB">
        <w:t>ulutusta.</w:t>
      </w:r>
    </w:p>
    <w:p w14:paraId="20F8D50C" w14:textId="3F42FDB6" w:rsidR="005902D7" w:rsidRPr="00EA300A" w:rsidRDefault="005902D7" w:rsidP="005902D7">
      <w:pPr>
        <w:pStyle w:val="Otsikko2"/>
      </w:pPr>
      <w:bookmarkStart w:id="25" w:name="_Toc170378383"/>
      <w:r>
        <w:lastRenderedPageBreak/>
        <w:t>Aikataulu</w:t>
      </w:r>
      <w:bookmarkEnd w:id="25"/>
    </w:p>
    <w:p w14:paraId="0AC79866" w14:textId="1403F052" w:rsidR="006D31C6" w:rsidRDefault="00EE3BFA" w:rsidP="006D31C6">
      <w:pPr>
        <w:pStyle w:val="Leipteksti"/>
      </w:pPr>
      <w:r>
        <w:t>Aikataulu</w:t>
      </w:r>
      <w:r w:rsidR="00DD22DA">
        <w:t>a muodostettaessa</w:t>
      </w:r>
      <w:r>
        <w:t xml:space="preserve"> on varauduttava muuttujiin, </w:t>
      </w:r>
      <w:r w:rsidR="00DD22DA">
        <w:t>ja</w:t>
      </w:r>
      <w:r>
        <w:t xml:space="preserve"> koko hankkeen onnistumisen kannalta </w:t>
      </w:r>
      <w:r w:rsidR="00DD22DA">
        <w:t>esimerkiksi esipurkuvaiheelle</w:t>
      </w:r>
      <w:r>
        <w:t xml:space="preserve"> voi asetta</w:t>
      </w:r>
      <w:r w:rsidR="00DD22DA">
        <w:t>a</w:t>
      </w:r>
      <w:r>
        <w:t xml:space="preserve"> takarajan, jonka jälkeen mahdollisesti jäljelle jääneitä tuotteita ei </w:t>
      </w:r>
      <w:r w:rsidR="00DD22DA">
        <w:t>käytetä</w:t>
      </w:r>
      <w:r w:rsidR="00F8374F">
        <w:t xml:space="preserve"> uudelleen</w:t>
      </w:r>
      <w:r>
        <w:t>. Kuvassa 1</w:t>
      </w:r>
      <w:r w:rsidR="00DD22DA">
        <w:t>A ja 1B</w:t>
      </w:r>
      <w:r>
        <w:t xml:space="preserve"> on esitetty</w:t>
      </w:r>
      <w:r w:rsidR="00DD22DA">
        <w:t xml:space="preserve"> esimerkkiaikataulut</w:t>
      </w:r>
      <w:r>
        <w:t xml:space="preserve"> </w:t>
      </w:r>
      <w:r w:rsidR="00DD22DA">
        <w:t>luvun 3.2 mukaisille vaihtoehdoille, joissa purku-urakoitsija hoitaa kokonaispurun sisältäen ehjänä purettavat osat (vaihtoehto A) tai tilataan erillinen toimija ehjänä purkamisen suorittamiseksi ja kokonaispurun suorittaa eri urakoitsija (vaihtoehto B)</w:t>
      </w:r>
      <w:r>
        <w:t>.</w:t>
      </w:r>
      <w:r w:rsidR="00DD22DA">
        <w:t xml:space="preserve"> Esitetyissä aikatauluissa ei ole huomioitu hankekohtaisia erityispiirteitä</w:t>
      </w:r>
      <w:r w:rsidR="00F8374F">
        <w:t>. P</w:t>
      </w:r>
      <w:r w:rsidR="00DD22DA">
        <w:t xml:space="preserve">rojektiaikataulua tulee </w:t>
      </w:r>
      <w:r w:rsidR="00F8374F">
        <w:t xml:space="preserve">siis </w:t>
      </w:r>
      <w:r w:rsidR="00DD22DA">
        <w:t>tarkentaa hankekohtaisten erityispiirteiden mukaisesti.</w:t>
      </w:r>
      <w:r>
        <w:t xml:space="preserve"> </w:t>
      </w:r>
    </w:p>
    <w:p w14:paraId="60FA9232" w14:textId="77777777" w:rsidR="00F8374F" w:rsidRDefault="00F8374F" w:rsidP="006D31C6">
      <w:pPr>
        <w:pStyle w:val="Leipteksti"/>
      </w:pPr>
    </w:p>
    <w:p w14:paraId="2FE0DA8D" w14:textId="676D8118" w:rsidR="007236DD" w:rsidRDefault="009A28C2" w:rsidP="00F153B4">
      <w:pPr>
        <w:pStyle w:val="Leipteksti"/>
      </w:pPr>
      <w:r w:rsidRPr="009A28C2">
        <w:rPr>
          <w:noProof/>
        </w:rPr>
        <w:drawing>
          <wp:inline distT="0" distB="0" distL="0" distR="0" wp14:anchorId="6EFE6702" wp14:editId="555A83C9">
            <wp:extent cx="5803900" cy="2484659"/>
            <wp:effectExtent l="0" t="0" r="6350" b="0"/>
            <wp:docPr id="1396222310" name="Kuva 1" descr="Kuva, joka sisältää kohteen teksti, kuvakaappaus, Fon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222310" name="Kuva 1" descr="Kuva, joka sisältää kohteen teksti, kuvakaappaus, Fontti&#10;&#10;Kuvaus luotu automaattisesti"/>
                    <pic:cNvPicPr/>
                  </pic:nvPicPr>
                  <pic:blipFill rotWithShape="1">
                    <a:blip r:embed="rId12"/>
                    <a:srcRect b="9596"/>
                    <a:stretch/>
                  </pic:blipFill>
                  <pic:spPr bwMode="auto">
                    <a:xfrm>
                      <a:off x="0" y="0"/>
                      <a:ext cx="5816591" cy="2490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E8A007" w14:textId="598D4937" w:rsidR="00496229" w:rsidRDefault="007236DD" w:rsidP="00F153B4">
      <w:pPr>
        <w:pStyle w:val="Kuvaotsikko"/>
        <w:rPr>
          <w:b/>
          <w:bCs/>
        </w:rPr>
      </w:pPr>
      <w:r w:rsidRPr="00F153B4">
        <w:rPr>
          <w:b/>
          <w:bCs/>
        </w:rPr>
        <w:t>Kuva 1</w:t>
      </w:r>
      <w:r w:rsidR="00DD22DA" w:rsidRPr="00F153B4">
        <w:rPr>
          <w:b/>
          <w:bCs/>
        </w:rPr>
        <w:t>A</w:t>
      </w:r>
      <w:r w:rsidRPr="00F153B4">
        <w:rPr>
          <w:b/>
          <w:bCs/>
        </w:rPr>
        <w:t>:</w:t>
      </w:r>
      <w:r>
        <w:t xml:space="preserve"> </w:t>
      </w:r>
      <w:r>
        <w:rPr>
          <w:bCs/>
        </w:rPr>
        <w:t>Esimerkkiaikataulu</w:t>
      </w:r>
      <w:r w:rsidR="00400A37">
        <w:rPr>
          <w:bCs/>
        </w:rPr>
        <w:t xml:space="preserve"> </w:t>
      </w:r>
      <w:r>
        <w:rPr>
          <w:bCs/>
        </w:rPr>
        <w:t>purkamisen suunnitteluun</w:t>
      </w:r>
      <w:r w:rsidR="00400A37">
        <w:rPr>
          <w:bCs/>
        </w:rPr>
        <w:t>,</w:t>
      </w:r>
      <w:r w:rsidR="00F8374F">
        <w:rPr>
          <w:bCs/>
        </w:rPr>
        <w:t xml:space="preserve"> kun</w:t>
      </w:r>
      <w:r w:rsidR="00400A37">
        <w:rPr>
          <w:bCs/>
        </w:rPr>
        <w:t xml:space="preserve"> </w:t>
      </w:r>
      <w:r w:rsidR="00DD22DA" w:rsidRPr="00DD22DA">
        <w:rPr>
          <w:bCs/>
        </w:rPr>
        <w:t xml:space="preserve">purku-urakoitsija hoitaa kokonaispurun sisältäen ehjänä purettavat </w:t>
      </w:r>
      <w:r w:rsidR="00DD22DA" w:rsidRPr="00F153B4">
        <w:rPr>
          <w:bCs/>
        </w:rPr>
        <w:t>osat (1 urakoitsija)</w:t>
      </w:r>
      <w:r w:rsidR="000711EC">
        <w:rPr>
          <w:bCs/>
        </w:rPr>
        <w:t>.</w:t>
      </w:r>
    </w:p>
    <w:p w14:paraId="37689D7A" w14:textId="77777777" w:rsidR="00400A37" w:rsidRDefault="00400A37" w:rsidP="00400A37"/>
    <w:p w14:paraId="77E40FDF" w14:textId="77777777" w:rsidR="000711EC" w:rsidRDefault="000711EC" w:rsidP="00400A37"/>
    <w:p w14:paraId="70E2BEF3" w14:textId="6E232AE1" w:rsidR="00400A37" w:rsidRDefault="00407F39" w:rsidP="00F153B4">
      <w:pPr>
        <w:pStyle w:val="Leipteksti"/>
      </w:pPr>
      <w:r w:rsidRPr="00407F39">
        <w:rPr>
          <w:noProof/>
        </w:rPr>
        <w:lastRenderedPageBreak/>
        <w:drawing>
          <wp:inline distT="0" distB="0" distL="0" distR="0" wp14:anchorId="5630F3F2" wp14:editId="77EB00B7">
            <wp:extent cx="5853964" cy="2331085"/>
            <wp:effectExtent l="0" t="0" r="0" b="0"/>
            <wp:docPr id="1258949956" name="Kuva 1" descr="Kuva, joka sisältää kohteen teksti, kuvakaappaus, Fontti, vii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949956" name="Kuva 1" descr="Kuva, joka sisältää kohteen teksti, kuvakaappaus, Fontti, viiva&#10;&#10;Kuvaus luotu automaattisesti"/>
                    <pic:cNvPicPr/>
                  </pic:nvPicPr>
                  <pic:blipFill rotWithShape="1">
                    <a:blip r:embed="rId13"/>
                    <a:srcRect b="10262"/>
                    <a:stretch/>
                  </pic:blipFill>
                  <pic:spPr bwMode="auto">
                    <a:xfrm>
                      <a:off x="0" y="0"/>
                      <a:ext cx="5910177" cy="2353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D50455" w14:textId="3833C0F5" w:rsidR="00400A37" w:rsidRDefault="00400A37" w:rsidP="00F153B4">
      <w:pPr>
        <w:pStyle w:val="Kuvaotsikko"/>
        <w:rPr>
          <w:bCs/>
        </w:rPr>
      </w:pPr>
      <w:r w:rsidRPr="00400A37">
        <w:rPr>
          <w:b/>
          <w:bCs/>
        </w:rPr>
        <w:t>Kuva 1</w:t>
      </w:r>
      <w:r w:rsidR="00F153B4">
        <w:rPr>
          <w:b/>
          <w:bCs/>
        </w:rPr>
        <w:t>B</w:t>
      </w:r>
      <w:r>
        <w:t xml:space="preserve">: </w:t>
      </w:r>
      <w:r w:rsidRPr="00F153B4">
        <w:rPr>
          <w:bCs/>
        </w:rPr>
        <w:t xml:space="preserve">Esimerkkiaikataulu purkamisen suunnitteluun, </w:t>
      </w:r>
      <w:r w:rsidR="00F8374F">
        <w:rPr>
          <w:bCs/>
        </w:rPr>
        <w:t xml:space="preserve">kun </w:t>
      </w:r>
      <w:r w:rsidR="00F153B4" w:rsidRPr="00F153B4">
        <w:rPr>
          <w:bCs/>
        </w:rPr>
        <w:t>tilataan erillinen toimija ehjänä purkamisen suorittamiseksi ja kokonaispurun suorittaa eri urakoitsija (2 urakoitsijaa)</w:t>
      </w:r>
      <w:r w:rsidR="000711EC">
        <w:rPr>
          <w:bCs/>
        </w:rPr>
        <w:t>.</w:t>
      </w:r>
    </w:p>
    <w:p w14:paraId="4D83B0A1" w14:textId="71540B11" w:rsidR="00B62393" w:rsidRDefault="00B62393" w:rsidP="00B62393">
      <w:pPr>
        <w:pStyle w:val="Otsikko2"/>
      </w:pPr>
      <w:bookmarkStart w:id="26" w:name="_Toc170378384"/>
      <w:r>
        <w:t>Tehtävälistaus</w:t>
      </w:r>
      <w:bookmarkEnd w:id="26"/>
    </w:p>
    <w:p w14:paraId="3A2DC20E" w14:textId="53B4B1C7" w:rsidR="00B17E74" w:rsidRPr="00F70ADB" w:rsidRDefault="00B62393" w:rsidP="00F70ADB">
      <w:pPr>
        <w:pStyle w:val="Leipteksti"/>
      </w:pPr>
      <w:r>
        <w:t xml:space="preserve">Taulukossa </w:t>
      </w:r>
      <w:r w:rsidR="00B17E74">
        <w:t>3</w:t>
      </w:r>
      <w:r>
        <w:t xml:space="preserve"> on esitetty kootusti luvussa 3 kirjatut toimenpiteet tehtävälistauksen muodossa.</w:t>
      </w:r>
    </w:p>
    <w:p w14:paraId="44AA5958" w14:textId="6812F429" w:rsidR="00B62393" w:rsidRPr="00AF1412" w:rsidRDefault="00B62393" w:rsidP="00AF1412">
      <w:pPr>
        <w:pStyle w:val="Taulukko-otsikko"/>
      </w:pPr>
      <w:r w:rsidRPr="00AF1412">
        <w:t>Tehtävälistaus ehjänä purkamisen toimenpiteistä</w:t>
      </w:r>
    </w:p>
    <w:tbl>
      <w:tblPr>
        <w:tblStyle w:val="Ruudukkotaulukko4-korostus6"/>
        <w:tblW w:w="9072" w:type="dxa"/>
        <w:tblInd w:w="846" w:type="dxa"/>
        <w:tblLook w:val="04A0" w:firstRow="1" w:lastRow="0" w:firstColumn="1" w:lastColumn="0" w:noHBand="0" w:noVBand="1"/>
      </w:tblPr>
      <w:tblGrid>
        <w:gridCol w:w="857"/>
        <w:gridCol w:w="3537"/>
        <w:gridCol w:w="4678"/>
      </w:tblGrid>
      <w:tr w:rsidR="00B62393" w14:paraId="3DEAC5D1" w14:textId="77777777" w:rsidTr="002F4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7E8D2191" w14:textId="1369A741" w:rsidR="00B62393" w:rsidRPr="002F43C2" w:rsidRDefault="00B62393" w:rsidP="00B62393">
            <w:pPr>
              <w:pStyle w:val="Taulukkoteksti"/>
              <w:ind w:firstLine="0"/>
              <w:rPr>
                <w:color w:val="auto"/>
              </w:rPr>
            </w:pPr>
            <w:r w:rsidRPr="002F43C2">
              <w:rPr>
                <w:color w:val="auto"/>
              </w:rPr>
              <w:t>Tehty</w:t>
            </w:r>
          </w:p>
        </w:tc>
        <w:tc>
          <w:tcPr>
            <w:tcW w:w="3537" w:type="dxa"/>
          </w:tcPr>
          <w:p w14:paraId="074DADEB" w14:textId="1FC25BA3" w:rsidR="00B62393" w:rsidRPr="002F43C2" w:rsidRDefault="00A34F17" w:rsidP="00B62393">
            <w:pPr>
              <w:pStyle w:val="Taulukkoteksti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F43C2">
              <w:rPr>
                <w:color w:val="auto"/>
              </w:rPr>
              <w:t>Tehtävä</w:t>
            </w:r>
          </w:p>
        </w:tc>
        <w:tc>
          <w:tcPr>
            <w:tcW w:w="4678" w:type="dxa"/>
          </w:tcPr>
          <w:p w14:paraId="4A15B5C3" w14:textId="77756504" w:rsidR="00B62393" w:rsidRPr="002F43C2" w:rsidRDefault="00A34F17" w:rsidP="00B62393">
            <w:pPr>
              <w:pStyle w:val="Taulukkoteksti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F43C2">
              <w:rPr>
                <w:color w:val="auto"/>
              </w:rPr>
              <w:t>Selitys</w:t>
            </w:r>
          </w:p>
        </w:tc>
      </w:tr>
      <w:tr w:rsidR="00B62393" w14:paraId="7ABA7E8F" w14:textId="77777777" w:rsidTr="002F4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id w:val="-30192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7" w:type="dxa"/>
                <w:vAlign w:val="center"/>
              </w:tcPr>
              <w:p w14:paraId="72B3C3CE" w14:textId="6E2DB7C7" w:rsidR="00B62393" w:rsidRDefault="00232A1E" w:rsidP="002F43C2">
                <w:pPr>
                  <w:pStyle w:val="Taulukkoteksti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37" w:type="dxa"/>
            <w:vAlign w:val="center"/>
          </w:tcPr>
          <w:p w14:paraId="756BB0B7" w14:textId="0EE02E50" w:rsidR="00B62393" w:rsidRDefault="00A34F17" w:rsidP="002F43C2">
            <w:pPr>
              <w:pStyle w:val="Taulukkoteksti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Asbesti- ja haitta-ainekartoitus</w:t>
            </w:r>
          </w:p>
        </w:tc>
        <w:tc>
          <w:tcPr>
            <w:tcW w:w="4678" w:type="dxa"/>
            <w:vAlign w:val="center"/>
          </w:tcPr>
          <w:p w14:paraId="3F67587D" w14:textId="43C4091D" w:rsidR="00B62393" w:rsidRDefault="00A34F17" w:rsidP="002F43C2">
            <w:pPr>
              <w:pStyle w:val="Taulukkoteksti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Teetetään selvitys osaavalla taholla</w:t>
            </w:r>
          </w:p>
        </w:tc>
      </w:tr>
      <w:tr w:rsidR="00B62393" w14:paraId="72DE4F67" w14:textId="77777777" w:rsidTr="002F43C2">
        <w:trPr>
          <w:trHeight w:val="20"/>
        </w:trPr>
        <w:sdt>
          <w:sdtPr>
            <w:id w:val="-103950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7" w:type="dxa"/>
                <w:vAlign w:val="center"/>
              </w:tcPr>
              <w:p w14:paraId="5F963B45" w14:textId="36406BF7" w:rsidR="00B62393" w:rsidRDefault="00AF1412" w:rsidP="002F43C2">
                <w:pPr>
                  <w:pStyle w:val="Taulukkoteksti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37" w:type="dxa"/>
            <w:vAlign w:val="center"/>
          </w:tcPr>
          <w:p w14:paraId="216CA1B5" w14:textId="52E1D4C8" w:rsidR="00B62393" w:rsidRDefault="00A34F17" w:rsidP="002F43C2">
            <w:pPr>
              <w:pStyle w:val="Taulukkoteksti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Purkumateriaaliselvitys</w:t>
            </w:r>
          </w:p>
        </w:tc>
        <w:tc>
          <w:tcPr>
            <w:tcW w:w="4678" w:type="dxa"/>
            <w:vAlign w:val="center"/>
          </w:tcPr>
          <w:p w14:paraId="5F8455D9" w14:textId="2B4633C3" w:rsidR="00B62393" w:rsidRDefault="00A34F17" w:rsidP="002F43C2">
            <w:pPr>
              <w:pStyle w:val="Taulukkoteksti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Teetetään selvitys osaavalla taholla</w:t>
            </w:r>
          </w:p>
        </w:tc>
      </w:tr>
      <w:tr w:rsidR="00B62393" w14:paraId="2ED529C3" w14:textId="77777777" w:rsidTr="002F4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id w:val="-122381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7" w:type="dxa"/>
                <w:vAlign w:val="center"/>
              </w:tcPr>
              <w:p w14:paraId="55991FFF" w14:textId="2C6CA072" w:rsidR="00B62393" w:rsidRDefault="00AF1412" w:rsidP="002F43C2">
                <w:pPr>
                  <w:pStyle w:val="Taulukkoteksti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37" w:type="dxa"/>
            <w:vAlign w:val="center"/>
          </w:tcPr>
          <w:p w14:paraId="6E6D63F5" w14:textId="06E19CF1" w:rsidR="00B62393" w:rsidRDefault="00A34F17" w:rsidP="002F43C2">
            <w:pPr>
              <w:pStyle w:val="Taulukkoteksti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Kiertotaloustavoitteiden asettaminen</w:t>
            </w:r>
          </w:p>
        </w:tc>
        <w:tc>
          <w:tcPr>
            <w:tcW w:w="4678" w:type="dxa"/>
            <w:vAlign w:val="center"/>
          </w:tcPr>
          <w:p w14:paraId="75A0A48A" w14:textId="269BA8DE" w:rsidR="00B62393" w:rsidRDefault="00A34F17" w:rsidP="002F43C2">
            <w:pPr>
              <w:pStyle w:val="Taulukkoteksti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Selvityksien pohjalta aset</w:t>
            </w:r>
            <w:r w:rsidR="00F8374F">
              <w:t>e</w:t>
            </w:r>
            <w:r>
              <w:t>taan kierrätysaste, uudelleenkäyttökohteita ja mu</w:t>
            </w:r>
            <w:r w:rsidR="00F8374F">
              <w:t>i</w:t>
            </w:r>
            <w:r>
              <w:t>ta haluttuja toimintoja</w:t>
            </w:r>
          </w:p>
        </w:tc>
      </w:tr>
      <w:tr w:rsidR="00B62393" w14:paraId="35187028" w14:textId="77777777" w:rsidTr="002F43C2">
        <w:trPr>
          <w:trHeight w:val="20"/>
        </w:trPr>
        <w:sdt>
          <w:sdtPr>
            <w:id w:val="-144622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7" w:type="dxa"/>
                <w:vAlign w:val="center"/>
              </w:tcPr>
              <w:p w14:paraId="42AFD968" w14:textId="49D92673" w:rsidR="00B62393" w:rsidRDefault="00AF1412" w:rsidP="002F43C2">
                <w:pPr>
                  <w:pStyle w:val="Taulukkoteksti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37" w:type="dxa"/>
            <w:vAlign w:val="center"/>
          </w:tcPr>
          <w:p w14:paraId="6F345421" w14:textId="704C1B56" w:rsidR="00B62393" w:rsidRDefault="00A34F17" w:rsidP="002F43C2">
            <w:pPr>
              <w:pStyle w:val="Taulukkoteksti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Purkutyösuunnittelu</w:t>
            </w:r>
          </w:p>
        </w:tc>
        <w:tc>
          <w:tcPr>
            <w:tcW w:w="4678" w:type="dxa"/>
            <w:vAlign w:val="center"/>
          </w:tcPr>
          <w:p w14:paraId="458C5EAA" w14:textId="54E1BEDD" w:rsidR="00B62393" w:rsidRDefault="00A34F17" w:rsidP="002F43C2">
            <w:pPr>
              <w:pStyle w:val="Taulukkoteksti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Teetetään suunnitelmat osaavalla taholla</w:t>
            </w:r>
            <w:r w:rsidR="00F70ADB">
              <w:t xml:space="preserve"> huomioiden mahdollisen ehjänä purkamisen tarpeet</w:t>
            </w:r>
          </w:p>
        </w:tc>
      </w:tr>
      <w:tr w:rsidR="00B62393" w14:paraId="66B2231D" w14:textId="77777777" w:rsidTr="002F4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id w:val="65095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7" w:type="dxa"/>
                <w:vAlign w:val="center"/>
              </w:tcPr>
              <w:p w14:paraId="0593848E" w14:textId="430999A6" w:rsidR="00B62393" w:rsidRDefault="00AF1412" w:rsidP="002F43C2">
                <w:pPr>
                  <w:pStyle w:val="Taulukkoteksti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37" w:type="dxa"/>
            <w:vAlign w:val="center"/>
          </w:tcPr>
          <w:p w14:paraId="0750DCC8" w14:textId="34001F39" w:rsidR="00B62393" w:rsidRDefault="00A34F17" w:rsidP="002F43C2">
            <w:pPr>
              <w:pStyle w:val="Taulukkoteksti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Purkuluvan hakeminen</w:t>
            </w:r>
          </w:p>
        </w:tc>
        <w:tc>
          <w:tcPr>
            <w:tcW w:w="4678" w:type="dxa"/>
            <w:vAlign w:val="center"/>
          </w:tcPr>
          <w:p w14:paraId="4432AA0A" w14:textId="77777777" w:rsidR="00B62393" w:rsidRDefault="00B62393" w:rsidP="002F43C2">
            <w:pPr>
              <w:pStyle w:val="Taulukkoteksti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1412" w14:paraId="045C3B80" w14:textId="77777777" w:rsidTr="002F43C2">
        <w:trPr>
          <w:trHeight w:val="20"/>
        </w:trPr>
        <w:sdt>
          <w:sdtPr>
            <w:id w:val="-46558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7" w:type="dxa"/>
                <w:vAlign w:val="center"/>
              </w:tcPr>
              <w:p w14:paraId="1DE4E929" w14:textId="255175D5" w:rsidR="00AF1412" w:rsidRPr="00A34F17" w:rsidRDefault="00AF1412" w:rsidP="002F43C2">
                <w:pPr>
                  <w:pStyle w:val="Taulukkoteksti"/>
                  <w:ind w:firstLine="0"/>
                  <w:jc w:val="center"/>
                  <w:rPr>
                    <w:sz w:val="56"/>
                    <w:szCs w:val="4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37" w:type="dxa"/>
            <w:vAlign w:val="center"/>
          </w:tcPr>
          <w:p w14:paraId="71D18B28" w14:textId="54318066" w:rsidR="00AF1412" w:rsidRDefault="00AF1412" w:rsidP="002F43C2">
            <w:pPr>
              <w:pStyle w:val="Taulukkoteksti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Urakkamuodon ja urakkarajojen määritys</w:t>
            </w:r>
          </w:p>
        </w:tc>
        <w:tc>
          <w:tcPr>
            <w:tcW w:w="4678" w:type="dxa"/>
            <w:vAlign w:val="center"/>
          </w:tcPr>
          <w:p w14:paraId="0ED45F64" w14:textId="2F7E8E48" w:rsidR="00AF1412" w:rsidRDefault="00AF1412" w:rsidP="002F43C2">
            <w:pPr>
              <w:pStyle w:val="Taulukkoteksti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Määritellään, toteutetaanko ehjänä purkamista, millä toteutusmallilla ja mitkä ovat urakkarajat.</w:t>
            </w:r>
          </w:p>
        </w:tc>
      </w:tr>
      <w:tr w:rsidR="00A34F17" w14:paraId="158F6752" w14:textId="77777777" w:rsidTr="002F4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id w:val="-1351418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7" w:type="dxa"/>
                <w:vAlign w:val="center"/>
              </w:tcPr>
              <w:p w14:paraId="5DEA437C" w14:textId="36E710E8" w:rsidR="00A34F17" w:rsidRDefault="00AF1412" w:rsidP="002F43C2">
                <w:pPr>
                  <w:pStyle w:val="Taulukkoteksti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37" w:type="dxa"/>
            <w:vAlign w:val="center"/>
          </w:tcPr>
          <w:p w14:paraId="7F2BC894" w14:textId="430EE5C8" w:rsidR="00A34F17" w:rsidRDefault="00A34F17" w:rsidP="002F43C2">
            <w:pPr>
              <w:pStyle w:val="Taulukkoteksti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Purkamisen urakkakilpailutus</w:t>
            </w:r>
          </w:p>
        </w:tc>
        <w:tc>
          <w:tcPr>
            <w:tcW w:w="4678" w:type="dxa"/>
            <w:vAlign w:val="center"/>
          </w:tcPr>
          <w:p w14:paraId="4DBAE27B" w14:textId="2C6811C5" w:rsidR="00A34F17" w:rsidRDefault="00A34F17" w:rsidP="002F43C2">
            <w:pPr>
              <w:pStyle w:val="Taulukkoteksti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Mahdollisesti kaksi k</w:t>
            </w:r>
            <w:r w:rsidR="00AF1412">
              <w:t>ilpailutusta</w:t>
            </w:r>
            <w:r>
              <w:t>, jos ehjänä purkamisessa erillinen toteuttaja</w:t>
            </w:r>
          </w:p>
        </w:tc>
      </w:tr>
      <w:tr w:rsidR="00A34F17" w14:paraId="0E726205" w14:textId="77777777" w:rsidTr="002F43C2">
        <w:trPr>
          <w:trHeight w:val="20"/>
        </w:trPr>
        <w:sdt>
          <w:sdtPr>
            <w:id w:val="153962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7" w:type="dxa"/>
                <w:vAlign w:val="center"/>
              </w:tcPr>
              <w:p w14:paraId="0701B65D" w14:textId="4C44051E" w:rsidR="00A34F17" w:rsidRDefault="00AF1412" w:rsidP="002F43C2">
                <w:pPr>
                  <w:pStyle w:val="Taulukkoteksti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37" w:type="dxa"/>
            <w:vAlign w:val="center"/>
          </w:tcPr>
          <w:p w14:paraId="67BDCE99" w14:textId="31507CFB" w:rsidR="00A34F17" w:rsidRDefault="00A34F17" w:rsidP="002F43C2">
            <w:pPr>
              <w:pStyle w:val="Taulukkoteksti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Ehjänä purkamisen rajaus ja toteuttaminen</w:t>
            </w:r>
          </w:p>
        </w:tc>
        <w:tc>
          <w:tcPr>
            <w:tcW w:w="4678" w:type="dxa"/>
            <w:vAlign w:val="center"/>
          </w:tcPr>
          <w:p w14:paraId="77ABA1FD" w14:textId="3CFE9A19" w:rsidR="00A34F17" w:rsidRDefault="00A34F17" w:rsidP="002F43C2">
            <w:pPr>
              <w:pStyle w:val="Taulukkoteksti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Puretaan halutut rakennustuotteet ehjänä</w:t>
            </w:r>
          </w:p>
        </w:tc>
      </w:tr>
      <w:tr w:rsidR="00A34F17" w14:paraId="54C187DE" w14:textId="77777777" w:rsidTr="002F4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id w:val="-132026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7" w:type="dxa"/>
                <w:vAlign w:val="center"/>
              </w:tcPr>
              <w:p w14:paraId="77D9A884" w14:textId="5B9686F2" w:rsidR="00A34F17" w:rsidRDefault="00AF1412" w:rsidP="002F43C2">
                <w:pPr>
                  <w:pStyle w:val="Taulukkoteksti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37" w:type="dxa"/>
            <w:vAlign w:val="center"/>
          </w:tcPr>
          <w:p w14:paraId="7422C9A2" w14:textId="535C707D" w:rsidR="00A34F17" w:rsidRDefault="00A34F17" w:rsidP="002F43C2">
            <w:pPr>
              <w:pStyle w:val="Taulukkoteksti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Mahdollisen myynnin järjestäminen</w:t>
            </w:r>
          </w:p>
        </w:tc>
        <w:tc>
          <w:tcPr>
            <w:tcW w:w="4678" w:type="dxa"/>
            <w:vAlign w:val="center"/>
          </w:tcPr>
          <w:p w14:paraId="759E4B74" w14:textId="299F2091" w:rsidR="00A34F17" w:rsidRDefault="00B17E74" w:rsidP="002F43C2">
            <w:pPr>
              <w:pStyle w:val="Taulukkoteksti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Myydään</w:t>
            </w:r>
            <w:r w:rsidR="00A34F17">
              <w:t xml:space="preserve"> itse tai ostetaan palveluna</w:t>
            </w:r>
          </w:p>
        </w:tc>
      </w:tr>
      <w:tr w:rsidR="00A34F17" w14:paraId="5A9945BC" w14:textId="77777777" w:rsidTr="002F43C2">
        <w:trPr>
          <w:trHeight w:val="20"/>
        </w:trPr>
        <w:sdt>
          <w:sdtPr>
            <w:id w:val="-176159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7" w:type="dxa"/>
                <w:vAlign w:val="center"/>
              </w:tcPr>
              <w:p w14:paraId="57D936A9" w14:textId="21E011D6" w:rsidR="00A34F17" w:rsidRDefault="00AF1412" w:rsidP="002F43C2">
                <w:pPr>
                  <w:pStyle w:val="Taulukkoteksti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37" w:type="dxa"/>
            <w:vAlign w:val="center"/>
          </w:tcPr>
          <w:p w14:paraId="4312CED5" w14:textId="0E109873" w:rsidR="00A34F17" w:rsidRDefault="00B17E74" w:rsidP="002F43C2">
            <w:pPr>
              <w:pStyle w:val="Taulukkoteksti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Haitta-ainepurku</w:t>
            </w:r>
          </w:p>
        </w:tc>
        <w:tc>
          <w:tcPr>
            <w:tcW w:w="4678" w:type="dxa"/>
            <w:vAlign w:val="center"/>
          </w:tcPr>
          <w:p w14:paraId="43958843" w14:textId="77777777" w:rsidR="00A34F17" w:rsidRDefault="00A34F17" w:rsidP="002F43C2">
            <w:pPr>
              <w:pStyle w:val="Taulukkoteksti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4F17" w14:paraId="1CAD3E89" w14:textId="77777777" w:rsidTr="002F4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id w:val="-131594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7" w:type="dxa"/>
                <w:vAlign w:val="center"/>
              </w:tcPr>
              <w:p w14:paraId="4D2F1F47" w14:textId="5D414BDB" w:rsidR="00A34F17" w:rsidRDefault="00AF1412" w:rsidP="002F43C2">
                <w:pPr>
                  <w:pStyle w:val="Taulukkoteksti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37" w:type="dxa"/>
            <w:vAlign w:val="center"/>
          </w:tcPr>
          <w:p w14:paraId="23CFB818" w14:textId="754133A0" w:rsidR="00A34F17" w:rsidRDefault="00B17E74" w:rsidP="002F43C2">
            <w:pPr>
              <w:pStyle w:val="Taulukkoteksti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Varsinainen purkaminen</w:t>
            </w:r>
          </w:p>
        </w:tc>
        <w:tc>
          <w:tcPr>
            <w:tcW w:w="4678" w:type="dxa"/>
            <w:vAlign w:val="center"/>
          </w:tcPr>
          <w:p w14:paraId="72D62744" w14:textId="77777777" w:rsidR="00A34F17" w:rsidRDefault="00A34F17" w:rsidP="002F43C2">
            <w:pPr>
              <w:pStyle w:val="Taulukkoteksti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4F17" w14:paraId="56DD28A0" w14:textId="77777777" w:rsidTr="002F43C2">
        <w:trPr>
          <w:trHeight w:val="20"/>
        </w:trPr>
        <w:sdt>
          <w:sdtPr>
            <w:id w:val="121354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857" w:type="dxa"/>
                <w:vAlign w:val="center"/>
              </w:tcPr>
              <w:p w14:paraId="33436634" w14:textId="647307B3" w:rsidR="00A34F17" w:rsidRDefault="00AF1412" w:rsidP="002F43C2">
                <w:pPr>
                  <w:pStyle w:val="Taulukkoteksti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37" w:type="dxa"/>
            <w:vAlign w:val="center"/>
          </w:tcPr>
          <w:p w14:paraId="3BB49CDA" w14:textId="791FF979" w:rsidR="00A34F17" w:rsidRDefault="00B17E74" w:rsidP="002F43C2">
            <w:pPr>
              <w:pStyle w:val="Taulukkoteksti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Laadunvarmistus</w:t>
            </w:r>
          </w:p>
        </w:tc>
        <w:tc>
          <w:tcPr>
            <w:tcW w:w="4678" w:type="dxa"/>
            <w:vAlign w:val="center"/>
          </w:tcPr>
          <w:p w14:paraId="1AF2275F" w14:textId="167F8FF7" w:rsidR="00A34F17" w:rsidRDefault="00B17E74" w:rsidP="002F43C2">
            <w:pPr>
              <w:pStyle w:val="Taulukkoteksti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Toteutusdokumenttien tarkistaminen</w:t>
            </w:r>
          </w:p>
        </w:tc>
      </w:tr>
    </w:tbl>
    <w:p w14:paraId="691C200E" w14:textId="77777777" w:rsidR="00B62393" w:rsidRDefault="00B62393" w:rsidP="00B62393">
      <w:pPr>
        <w:pStyle w:val="Taulukkoteksti"/>
      </w:pPr>
    </w:p>
    <w:p w14:paraId="5F786CAE" w14:textId="3573BE5C" w:rsidR="002F43C2" w:rsidRPr="002F43C2" w:rsidRDefault="00F8374F" w:rsidP="002F43C2">
      <w:pPr>
        <w:pStyle w:val="Leipteksti"/>
        <w:rPr>
          <w:i/>
          <w:iCs/>
          <w:color w:val="AC9875" w:themeColor="accent4"/>
        </w:rPr>
      </w:pPr>
      <w:r>
        <w:rPr>
          <w:i/>
          <w:iCs/>
          <w:color w:val="AC9875" w:themeColor="accent4"/>
        </w:rPr>
        <w:t>Tähän kirjataan m</w:t>
      </w:r>
      <w:r w:rsidR="002F43C2" w:rsidRPr="002F43C2">
        <w:rPr>
          <w:i/>
          <w:iCs/>
          <w:color w:val="AC9875" w:themeColor="accent4"/>
        </w:rPr>
        <w:t>ahdolliset projektikohtaiset kommentit suoritet</w:t>
      </w:r>
      <w:r>
        <w:rPr>
          <w:i/>
          <w:iCs/>
          <w:color w:val="AC9875" w:themeColor="accent4"/>
        </w:rPr>
        <w:t>uista</w:t>
      </w:r>
      <w:r w:rsidR="002F43C2" w:rsidRPr="002F43C2">
        <w:rPr>
          <w:i/>
          <w:iCs/>
          <w:color w:val="AC9875" w:themeColor="accent4"/>
        </w:rPr>
        <w:t xml:space="preserve"> tehtävi</w:t>
      </w:r>
      <w:r>
        <w:rPr>
          <w:i/>
          <w:iCs/>
          <w:color w:val="AC9875" w:themeColor="accent4"/>
        </w:rPr>
        <w:t>stä</w:t>
      </w:r>
      <w:r w:rsidR="002F43C2" w:rsidRPr="002F43C2">
        <w:rPr>
          <w:i/>
          <w:iCs/>
          <w:color w:val="AC9875" w:themeColor="accent4"/>
        </w:rPr>
        <w:t xml:space="preserve"> ja teh</w:t>
      </w:r>
      <w:r>
        <w:rPr>
          <w:i/>
          <w:iCs/>
          <w:color w:val="AC9875" w:themeColor="accent4"/>
        </w:rPr>
        <w:t>dyistä valinnoista.</w:t>
      </w:r>
    </w:p>
    <w:p w14:paraId="7ED341D9" w14:textId="3B78E876" w:rsidR="008642EA" w:rsidRDefault="008642EA" w:rsidP="00363C74">
      <w:pPr>
        <w:pStyle w:val="Otsikko1"/>
      </w:pPr>
      <w:bookmarkStart w:id="27" w:name="_Toc170378385"/>
      <w:r>
        <w:lastRenderedPageBreak/>
        <w:t>Urakkakilpailutus</w:t>
      </w:r>
      <w:bookmarkEnd w:id="27"/>
    </w:p>
    <w:p w14:paraId="046E6A34" w14:textId="7FA3F394" w:rsidR="004410E8" w:rsidRDefault="00F153B4" w:rsidP="0038239D">
      <w:pPr>
        <w:pStyle w:val="Leipteksti"/>
      </w:pPr>
      <w:r>
        <w:t>Purku</w:t>
      </w:r>
      <w:r w:rsidR="004410E8">
        <w:t>hank</w:t>
      </w:r>
      <w:r>
        <w:t>k</w:t>
      </w:r>
      <w:r w:rsidR="004410E8">
        <w:t>een urakkakilpailutusaineistoissa on t</w:t>
      </w:r>
      <w:r w:rsidR="005902D7">
        <w:t xml:space="preserve">uotava selkeästi </w:t>
      </w:r>
      <w:r>
        <w:t xml:space="preserve">hankkeen </w:t>
      </w:r>
      <w:r w:rsidR="005902D7">
        <w:t xml:space="preserve">tavoitteet esille: </w:t>
      </w:r>
      <w:r w:rsidR="004410E8">
        <w:t xml:space="preserve">kestävän rakentamisen tavoittelu, tavoiteltava </w:t>
      </w:r>
      <w:r w:rsidR="005902D7">
        <w:t>kierrätysa</w:t>
      </w:r>
      <w:r w:rsidR="004410E8">
        <w:t>ste ja</w:t>
      </w:r>
      <w:r w:rsidR="005902D7">
        <w:t xml:space="preserve"> erilliskerättävät jakeet</w:t>
      </w:r>
      <w:r w:rsidR="004410E8">
        <w:t>.</w:t>
      </w:r>
      <w:r w:rsidR="004410E8" w:rsidRPr="004410E8">
        <w:t xml:space="preserve"> </w:t>
      </w:r>
      <w:r w:rsidR="004410E8">
        <w:t xml:space="preserve">Urakkakilpailutuksessa tulisi suosia laatupisteytystä, jossa pystytään huomioimaan tarjouksen antajan omaa </w:t>
      </w:r>
      <w:r w:rsidR="0038239D" w:rsidRPr="0038239D">
        <w:t>osaamista vähähiilisen työmaan tai kiertotalousperiaatteiden mukaisen urakan toteutuksesta</w:t>
      </w:r>
      <w:r w:rsidR="004410E8">
        <w:t xml:space="preserve"> ja tarjouksen antajat pystyvät erottautumaan esimerkiksi sopimuksilla, joihin he ovat sitoutuneet</w:t>
      </w:r>
      <w:r w:rsidR="0038239D">
        <w:t xml:space="preserve"> (</w:t>
      </w:r>
      <w:r w:rsidR="0038239D" w:rsidRPr="0038239D">
        <w:t>esim. Green</w:t>
      </w:r>
      <w:r w:rsidR="0038239D">
        <w:t xml:space="preserve"> </w:t>
      </w:r>
      <w:r w:rsidR="0038239D" w:rsidRPr="0038239D">
        <w:t>Deal</w:t>
      </w:r>
      <w:r w:rsidR="0038239D">
        <w:t>)</w:t>
      </w:r>
      <w:r w:rsidR="004410E8">
        <w:t>.</w:t>
      </w:r>
      <w:r w:rsidR="0038239D">
        <w:t xml:space="preserve"> </w:t>
      </w:r>
    </w:p>
    <w:p w14:paraId="2A35A710" w14:textId="68922DE9" w:rsidR="005902D7" w:rsidRDefault="004410E8" w:rsidP="004410E8">
      <w:pPr>
        <w:pStyle w:val="Leipteksti"/>
      </w:pPr>
      <w:r>
        <w:t>Päätoteuttajilta tulisi edellyttää</w:t>
      </w:r>
      <w:r w:rsidR="00504B11">
        <w:t xml:space="preserve"> kierrätyssuunnitelma </w:t>
      </w:r>
      <w:r>
        <w:t>ja omaa selvitystä</w:t>
      </w:r>
      <w:r w:rsidR="00F153B4">
        <w:t xml:space="preserve"> siitä</w:t>
      </w:r>
      <w:r>
        <w:t>, kuinka tilaajan tavoitteisiin vastataan.</w:t>
      </w:r>
    </w:p>
    <w:p w14:paraId="68BDD915" w14:textId="25B2A410" w:rsidR="002361EC" w:rsidRDefault="002361EC" w:rsidP="004410E8">
      <w:pPr>
        <w:pStyle w:val="Leipteksti"/>
      </w:pPr>
      <w:r>
        <w:t>Referenssikohteiden osalta on hyvä tarkentaa, mitä esimerkiksi ehjänä purkamisella tarkoitetaan: rakenteellisia osia vai esipurkua. Lisäksi on hyvä pohtia, onko esimerkiksi esipurkuvaiheessa aikaisempi kokemus ensisijainen kriteeri vai halutaanko painottaa urakoitsijan sitoutumista ja omaa urakkavaiheen toteutussuunnitelmaa.</w:t>
      </w:r>
    </w:p>
    <w:p w14:paraId="3ADE806A" w14:textId="6EF49509" w:rsidR="00232A1E" w:rsidRPr="00AF1412" w:rsidRDefault="00232A1E" w:rsidP="00232A1E">
      <w:pPr>
        <w:pStyle w:val="Taulukko-otsikko"/>
      </w:pPr>
      <w:r>
        <w:t>Esimerkkejä urakkakilpailutuksen kiertotalouskriteereistä</w:t>
      </w:r>
    </w:p>
    <w:tbl>
      <w:tblPr>
        <w:tblStyle w:val="Ruudukkotaulukko4-korostus6"/>
        <w:tblW w:w="9072" w:type="dxa"/>
        <w:tblInd w:w="846" w:type="dxa"/>
        <w:tblLook w:val="04A0" w:firstRow="1" w:lastRow="0" w:firstColumn="1" w:lastColumn="0" w:noHBand="0" w:noVBand="1"/>
      </w:tblPr>
      <w:tblGrid>
        <w:gridCol w:w="5670"/>
        <w:gridCol w:w="3402"/>
      </w:tblGrid>
      <w:tr w:rsidR="00232A1E" w14:paraId="09AC5DD7" w14:textId="77777777" w:rsidTr="00232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32CAD4DB" w14:textId="77777777" w:rsidR="00232A1E" w:rsidRPr="002F43C2" w:rsidRDefault="00232A1E" w:rsidP="007F7356">
            <w:pPr>
              <w:pStyle w:val="Taulukkoteksti"/>
              <w:ind w:firstLine="0"/>
              <w:rPr>
                <w:color w:val="auto"/>
              </w:rPr>
            </w:pPr>
            <w:r w:rsidRPr="002F43C2">
              <w:rPr>
                <w:color w:val="auto"/>
              </w:rPr>
              <w:t>Tehtävä</w:t>
            </w:r>
          </w:p>
        </w:tc>
        <w:tc>
          <w:tcPr>
            <w:tcW w:w="3402" w:type="dxa"/>
          </w:tcPr>
          <w:p w14:paraId="2A549387" w14:textId="67DFBB97" w:rsidR="00232A1E" w:rsidRPr="002F43C2" w:rsidRDefault="00232A1E" w:rsidP="007F7356">
            <w:pPr>
              <w:pStyle w:val="Taulukkoteksti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Pisteytyksen tyyppi</w:t>
            </w:r>
          </w:p>
        </w:tc>
      </w:tr>
      <w:tr w:rsidR="00232A1E" w14:paraId="274C053D" w14:textId="77777777" w:rsidTr="00232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6109CD29" w14:textId="2744B549" w:rsidR="00232A1E" w:rsidRPr="00232A1E" w:rsidRDefault="00232A1E" w:rsidP="007F7356">
            <w:pPr>
              <w:pStyle w:val="Taulukkoteksti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Referenssikohde: ehjänä purkaminen</w:t>
            </w:r>
          </w:p>
        </w:tc>
        <w:tc>
          <w:tcPr>
            <w:tcW w:w="3402" w:type="dxa"/>
            <w:vAlign w:val="center"/>
          </w:tcPr>
          <w:p w14:paraId="501095B4" w14:textId="05368278" w:rsidR="00232A1E" w:rsidRPr="00232A1E" w:rsidRDefault="00232A1E" w:rsidP="007F7356">
            <w:pPr>
              <w:pStyle w:val="Taulukkoteksti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on/ei ole</w:t>
            </w:r>
          </w:p>
        </w:tc>
      </w:tr>
      <w:tr w:rsidR="00232A1E" w14:paraId="521968B4" w14:textId="77777777" w:rsidTr="00232A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6B3BC360" w14:textId="42256496" w:rsidR="00232A1E" w:rsidRPr="00232A1E" w:rsidRDefault="00232A1E" w:rsidP="007F7356">
            <w:pPr>
              <w:pStyle w:val="Taulukkoteksti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Referenssikohde: kierrätysasteen seuranta</w:t>
            </w:r>
          </w:p>
        </w:tc>
        <w:tc>
          <w:tcPr>
            <w:tcW w:w="3402" w:type="dxa"/>
            <w:vAlign w:val="center"/>
          </w:tcPr>
          <w:p w14:paraId="6EC336C7" w14:textId="6E555CE2" w:rsidR="00232A1E" w:rsidRPr="00232A1E" w:rsidRDefault="00232A1E" w:rsidP="007F7356">
            <w:pPr>
              <w:pStyle w:val="Taulukkoteksti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on/ei ole</w:t>
            </w:r>
          </w:p>
        </w:tc>
      </w:tr>
      <w:tr w:rsidR="00232A1E" w14:paraId="6CB11135" w14:textId="77777777" w:rsidTr="00232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31047ED5" w14:textId="180CB117" w:rsidR="00232A1E" w:rsidRPr="00232A1E" w:rsidRDefault="00232A1E" w:rsidP="007F7356">
            <w:pPr>
              <w:pStyle w:val="Taulukkoteksti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Purkujätelomake ja tavoiteltava kierrätysaste</w:t>
            </w:r>
          </w:p>
        </w:tc>
        <w:tc>
          <w:tcPr>
            <w:tcW w:w="3402" w:type="dxa"/>
            <w:vAlign w:val="center"/>
          </w:tcPr>
          <w:p w14:paraId="14827AE3" w14:textId="41A8DAF6" w:rsidR="00232A1E" w:rsidRPr="00232A1E" w:rsidRDefault="00232A1E" w:rsidP="007F7356">
            <w:pPr>
              <w:pStyle w:val="Taulukkoteksti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pisteytys 1–5 TAI on/ei ole</w:t>
            </w:r>
          </w:p>
        </w:tc>
      </w:tr>
      <w:tr w:rsidR="00232A1E" w14:paraId="32601C5A" w14:textId="77777777" w:rsidTr="00232A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131089F4" w14:textId="3E7F6B14" w:rsidR="00232A1E" w:rsidRDefault="00232A1E" w:rsidP="007F7356">
            <w:pPr>
              <w:pStyle w:val="Taulukkoteksti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Suunnitelma työmaan kierrätyksen toteuttamisesta</w:t>
            </w:r>
            <w:r w:rsidR="009678AE">
              <w:rPr>
                <w:b w:val="0"/>
                <w:bCs w:val="0"/>
              </w:rPr>
              <w:t xml:space="preserve"> ja seurannasta</w:t>
            </w:r>
          </w:p>
        </w:tc>
        <w:tc>
          <w:tcPr>
            <w:tcW w:w="3402" w:type="dxa"/>
            <w:vAlign w:val="center"/>
          </w:tcPr>
          <w:p w14:paraId="7C8917B9" w14:textId="3A604197" w:rsidR="00232A1E" w:rsidRDefault="00232A1E" w:rsidP="007F7356">
            <w:pPr>
              <w:pStyle w:val="Taulukkoteksti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pisteytys 1–5</w:t>
            </w:r>
          </w:p>
        </w:tc>
      </w:tr>
      <w:tr w:rsidR="00232A1E" w14:paraId="302AA5FE" w14:textId="77777777" w:rsidTr="00232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07F43F0D" w14:textId="060B6631" w:rsidR="00232A1E" w:rsidRDefault="00232A1E" w:rsidP="007F7356">
            <w:pPr>
              <w:pStyle w:val="Taulukkoteksti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Suunnitelma betonin murskauksesta tontilla</w:t>
            </w:r>
          </w:p>
        </w:tc>
        <w:tc>
          <w:tcPr>
            <w:tcW w:w="3402" w:type="dxa"/>
            <w:vAlign w:val="center"/>
          </w:tcPr>
          <w:p w14:paraId="4023957D" w14:textId="1D4EC139" w:rsidR="00232A1E" w:rsidRDefault="00232A1E" w:rsidP="007F7356">
            <w:pPr>
              <w:pStyle w:val="Taulukkoteksti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on/ei ole</w:t>
            </w:r>
          </w:p>
        </w:tc>
      </w:tr>
      <w:tr w:rsidR="009678AE" w14:paraId="332F3CAC" w14:textId="77777777" w:rsidTr="00232A1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14:paraId="5388A05A" w14:textId="6AA268A8" w:rsidR="009678AE" w:rsidRDefault="009678AE" w:rsidP="007F7356">
            <w:pPr>
              <w:pStyle w:val="Taulukkoteksti"/>
              <w:ind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Suunnitelma purkutyömaan hulevesien hallinnasta</w:t>
            </w:r>
          </w:p>
        </w:tc>
        <w:tc>
          <w:tcPr>
            <w:tcW w:w="3402" w:type="dxa"/>
            <w:vAlign w:val="center"/>
          </w:tcPr>
          <w:p w14:paraId="3B7C860C" w14:textId="6E8C50A2" w:rsidR="009678AE" w:rsidRDefault="009678AE" w:rsidP="007F7356">
            <w:pPr>
              <w:pStyle w:val="Taulukkoteksti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on/ei ole</w:t>
            </w:r>
          </w:p>
        </w:tc>
      </w:tr>
    </w:tbl>
    <w:p w14:paraId="124117E8" w14:textId="77777777" w:rsidR="00232A1E" w:rsidRDefault="00232A1E" w:rsidP="004410E8">
      <w:pPr>
        <w:pStyle w:val="Leipteksti"/>
      </w:pPr>
    </w:p>
    <w:p w14:paraId="5C1FD222" w14:textId="743DB846" w:rsidR="000B689D" w:rsidRDefault="00790897" w:rsidP="00363C74">
      <w:pPr>
        <w:pStyle w:val="Otsikko1"/>
      </w:pPr>
      <w:bookmarkStart w:id="28" w:name="_Toc170378386"/>
      <w:r>
        <w:lastRenderedPageBreak/>
        <w:t>Laadunvarmistus</w:t>
      </w:r>
      <w:bookmarkEnd w:id="28"/>
    </w:p>
    <w:p w14:paraId="451913C1" w14:textId="4787089E" w:rsidR="00BA0587" w:rsidRDefault="00BA0587" w:rsidP="00A2375A">
      <w:pPr>
        <w:pStyle w:val="Leipteksti"/>
      </w:pPr>
      <w:r>
        <w:t xml:space="preserve">Erillisjakeet kerätään työmaalla erikseen ja toimitetaan </w:t>
      </w:r>
      <w:r w:rsidR="001B300C">
        <w:t xml:space="preserve">esimerkiksi </w:t>
      </w:r>
      <w:r w:rsidR="002F43C2">
        <w:t>edellä mainittuihin</w:t>
      </w:r>
      <w:r>
        <w:t xml:space="preserve"> sijoituspaikkoihin</w:t>
      </w:r>
      <w:r w:rsidR="001B300C">
        <w:t xml:space="preserve"> tai muulle sopivalle hyödyntäjälle</w:t>
      </w:r>
      <w:r>
        <w:t>. Vaihtoehtoisesti purkumateriaali toimitetaan sekalaisena jätteenä rakennusjätteen erotteluun, josta se toimitetaan materiaalihyödyntämiseen. Erillisjakeiden määrä ja jatkosijoituspaikka tulee dokumentoida erikseen ja rakennusmateriaaleille lasketaan toteutunut kierrätysaste.</w:t>
      </w:r>
    </w:p>
    <w:p w14:paraId="1D40CC25" w14:textId="3EA46DE7" w:rsidR="00A2375A" w:rsidRDefault="00A2375A" w:rsidP="00A2375A">
      <w:pPr>
        <w:pStyle w:val="Leipteksti"/>
      </w:pPr>
      <w:r>
        <w:t>Seuraaville erillisjakeille on asetettu kohteessa erityisvaatimuksia.</w:t>
      </w:r>
    </w:p>
    <w:p w14:paraId="5A1BBE72" w14:textId="0621DBB0" w:rsidR="00BA0587" w:rsidRPr="00F153B4" w:rsidRDefault="00BA0587" w:rsidP="00BA0587">
      <w:pPr>
        <w:pStyle w:val="Leipteksti"/>
        <w:rPr>
          <w:b/>
          <w:bCs/>
          <w:i/>
          <w:iCs/>
          <w:color w:val="AC9875" w:themeColor="accent4"/>
        </w:rPr>
      </w:pPr>
      <w:r w:rsidRPr="00F153B4">
        <w:rPr>
          <w:b/>
          <w:bCs/>
          <w:i/>
          <w:iCs/>
          <w:color w:val="AC9875" w:themeColor="accent4"/>
        </w:rPr>
        <w:t>Esim. betonimurske</w:t>
      </w:r>
    </w:p>
    <w:p w14:paraId="5BF5A363" w14:textId="5B56606C" w:rsidR="00BA0587" w:rsidRPr="00F153B4" w:rsidRDefault="00BA0587" w:rsidP="00BA0587">
      <w:pPr>
        <w:pStyle w:val="Merkittyluettelo"/>
        <w:rPr>
          <w:i/>
          <w:iCs/>
          <w:color w:val="AC9875" w:themeColor="accent4"/>
        </w:rPr>
      </w:pPr>
      <w:r w:rsidRPr="00F153B4">
        <w:rPr>
          <w:i/>
          <w:iCs/>
          <w:color w:val="AC9875" w:themeColor="accent4"/>
        </w:rPr>
        <w:t>Mukana saa olla max. 10 % muuta materiaalia</w:t>
      </w:r>
    </w:p>
    <w:p w14:paraId="1BBE0540" w14:textId="75077CF2" w:rsidR="00BA0587" w:rsidRPr="00F153B4" w:rsidRDefault="00BA0587" w:rsidP="00BA0587">
      <w:pPr>
        <w:pStyle w:val="Merkittyluettelo"/>
        <w:rPr>
          <w:i/>
          <w:iCs/>
          <w:color w:val="AC9875" w:themeColor="accent4"/>
        </w:rPr>
      </w:pPr>
      <w:r w:rsidRPr="00F153B4">
        <w:rPr>
          <w:i/>
          <w:iCs/>
          <w:color w:val="AC9875" w:themeColor="accent4"/>
        </w:rPr>
        <w:t>Tilaaja on/ei ole selvittänyt murskaamisen mahdollisuutta tontilla ympäristölupaviranomaiselta.</w:t>
      </w:r>
    </w:p>
    <w:p w14:paraId="5290B7A7" w14:textId="28CB10B6" w:rsidR="00AE5B78" w:rsidRPr="00AE5B78" w:rsidRDefault="00BA0587" w:rsidP="00AE5B78">
      <w:pPr>
        <w:pStyle w:val="Merkittyluettelo"/>
        <w:rPr>
          <w:i/>
          <w:iCs/>
          <w:color w:val="AC9875" w:themeColor="accent4"/>
        </w:rPr>
      </w:pPr>
      <w:r w:rsidRPr="00F153B4">
        <w:rPr>
          <w:i/>
          <w:iCs/>
          <w:color w:val="AC9875" w:themeColor="accent4"/>
        </w:rPr>
        <w:t>Vaatimukset urakoitsijalle: laadunvarmistus, aikataulu, luvat</w:t>
      </w:r>
    </w:p>
    <w:p w14:paraId="36C5A989" w14:textId="77777777" w:rsidR="00D62595" w:rsidRDefault="00D62595" w:rsidP="000B689D">
      <w:pPr>
        <w:pStyle w:val="Leipteksti"/>
      </w:pPr>
    </w:p>
    <w:p w14:paraId="3CA40847" w14:textId="5BD934A6" w:rsidR="000B689D" w:rsidRPr="009D2031" w:rsidRDefault="00A668FC" w:rsidP="000B689D">
      <w:pPr>
        <w:pStyle w:val="Leipteksti"/>
      </w:pPr>
      <w:r>
        <w:t>Urakoitsijalla on velvollisuus toimittaa todentavat dokumentit luvatuista toimista ja toteutuneesta kierrätysasteesta</w:t>
      </w:r>
      <w:r w:rsidR="00AE5B78">
        <w:t xml:space="preserve"> ja uudelleenkäytön määrästä.</w:t>
      </w:r>
    </w:p>
    <w:p w14:paraId="5A1F746D" w14:textId="49679419" w:rsidR="00A04E70" w:rsidRDefault="00A04E70" w:rsidP="00363C74">
      <w:pPr>
        <w:pStyle w:val="Otsikko1"/>
      </w:pPr>
      <w:bookmarkStart w:id="29" w:name="_Toc86842728"/>
      <w:bookmarkStart w:id="30" w:name="_Toc170378387"/>
      <w:r w:rsidRPr="00B63097">
        <w:lastRenderedPageBreak/>
        <w:t>Päiväys ja allekirjoitukset</w:t>
      </w:r>
      <w:bookmarkEnd w:id="29"/>
      <w:bookmarkEnd w:id="30"/>
    </w:p>
    <w:sectPr w:rsidR="00A04E70" w:rsidSect="00961AA8">
      <w:footerReference w:type="default" r:id="rId14"/>
      <w:footerReference w:type="first" r:id="rId15"/>
      <w:pgSz w:w="11906" w:h="16838" w:code="9"/>
      <w:pgMar w:top="1985" w:right="737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8F17" w14:textId="77777777" w:rsidR="00175367" w:rsidRDefault="00175367" w:rsidP="00485CA6">
      <w:r>
        <w:separator/>
      </w:r>
    </w:p>
  </w:endnote>
  <w:endnote w:type="continuationSeparator" w:id="0">
    <w:p w14:paraId="5AAA8C3E" w14:textId="77777777" w:rsidR="00175367" w:rsidRDefault="00175367" w:rsidP="0048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4590" w:type="pct"/>
      <w:tblInd w:w="851" w:type="dxa"/>
      <w:tblCellMar>
        <w:left w:w="0" w:type="dxa"/>
      </w:tblCellMar>
      <w:tblLook w:val="04A0" w:firstRow="1" w:lastRow="0" w:firstColumn="1" w:lastColumn="0" w:noHBand="0" w:noVBand="1"/>
    </w:tblPr>
    <w:tblGrid>
      <w:gridCol w:w="3946"/>
      <w:gridCol w:w="5266"/>
    </w:tblGrid>
    <w:tr w:rsidR="002251C7" w14:paraId="37C96A0A" w14:textId="77777777" w:rsidTr="007A256F">
      <w:tc>
        <w:tcPr>
          <w:tcW w:w="2142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233AF0E1" w14:textId="09FAE6CB" w:rsidR="002251C7" w:rsidRDefault="002251C7" w:rsidP="007A256F">
          <w:pPr>
            <w:pStyle w:val="Alatunniste"/>
          </w:pPr>
          <w:bookmarkStart w:id="31" w:name="_Hlk97213397"/>
        </w:p>
      </w:tc>
      <w:tc>
        <w:tcPr>
          <w:tcW w:w="2858" w:type="pct"/>
          <w:tcBorders>
            <w:top w:val="nil"/>
            <w:left w:val="nil"/>
            <w:bottom w:val="nil"/>
            <w:right w:val="nil"/>
          </w:tcBorders>
        </w:tcPr>
        <w:p w14:paraId="1F666F52" w14:textId="2EDC2768" w:rsidR="002251C7" w:rsidRPr="008D71F4" w:rsidRDefault="002251C7" w:rsidP="002251C7">
          <w:pPr>
            <w:pStyle w:val="Alatunniste"/>
            <w:jc w:val="right"/>
            <w:rPr>
              <w:caps/>
            </w:rPr>
          </w:pPr>
        </w:p>
      </w:tc>
    </w:tr>
    <w:bookmarkEnd w:id="31"/>
  </w:tbl>
  <w:p w14:paraId="28BCAB5D" w14:textId="77777777" w:rsidR="00BC46E2" w:rsidRPr="00C90D95" w:rsidRDefault="00BC46E2" w:rsidP="00612BD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E6FB" w14:textId="77777777" w:rsidR="00DA55F7" w:rsidRDefault="00DA55F7"/>
  <w:tbl>
    <w:tblPr>
      <w:tblStyle w:val="TaulukkoRuudukko"/>
      <w:tblW w:w="0" w:type="auto"/>
      <w:tblLook w:val="04A0" w:firstRow="1" w:lastRow="0" w:firstColumn="1" w:lastColumn="0" w:noHBand="0" w:noVBand="1"/>
    </w:tblPr>
    <w:tblGrid>
      <w:gridCol w:w="5018"/>
      <w:gridCol w:w="5017"/>
    </w:tblGrid>
    <w:tr w:rsidR="00DA55F7" w14:paraId="02FC4900" w14:textId="77777777" w:rsidTr="008D71F4">
      <w:tc>
        <w:tcPr>
          <w:tcW w:w="5087" w:type="dxa"/>
          <w:tcBorders>
            <w:top w:val="nil"/>
            <w:left w:val="nil"/>
            <w:bottom w:val="nil"/>
            <w:right w:val="nil"/>
          </w:tcBorders>
        </w:tcPr>
        <w:p w14:paraId="62B522B1" w14:textId="77777777" w:rsidR="00DA55F7" w:rsidRDefault="00DA55F7">
          <w:pPr>
            <w:pStyle w:val="Alatunniste"/>
          </w:pPr>
        </w:p>
        <w:p w14:paraId="5A00D5B6" w14:textId="77777777" w:rsidR="00DA55F7" w:rsidRDefault="00DA55F7">
          <w:pPr>
            <w:pStyle w:val="Alatunniste"/>
          </w:pPr>
          <w:r>
            <w:t>A-Insinöörit Suunnittelu Oy</w:t>
          </w:r>
        </w:p>
      </w:tc>
      <w:tc>
        <w:tcPr>
          <w:tcW w:w="5088" w:type="dxa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sz w:val="16"/>
            </w:rPr>
            <w:alias w:val="Otsikko"/>
            <w:tag w:val=""/>
            <w:id w:val="64793830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D139928" w14:textId="18A41D2C" w:rsidR="00DA55F7" w:rsidRDefault="00432754" w:rsidP="008D71F4">
              <w:pPr>
                <w:pStyle w:val="Alatunniste"/>
                <w:jc w:val="right"/>
              </w:pPr>
              <w:r>
                <w:rPr>
                  <w:sz w:val="16"/>
                </w:rPr>
                <w:t>[Kohteen nimi]</w:t>
              </w:r>
            </w:p>
          </w:sdtContent>
        </w:sdt>
        <w:sdt>
          <w:sdtPr>
            <w:rPr>
              <w:caps/>
            </w:rPr>
            <w:alias w:val="Luokka"/>
            <w:tag w:val=""/>
            <w:id w:val="-1170800683"/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Content>
            <w:p w14:paraId="23E77EE8" w14:textId="511B84F4" w:rsidR="00DA55F7" w:rsidRPr="008D71F4" w:rsidRDefault="0034749E" w:rsidP="008D71F4">
              <w:pPr>
                <w:pStyle w:val="Alatunniste"/>
                <w:jc w:val="right"/>
                <w:rPr>
                  <w:caps/>
                </w:rPr>
              </w:pPr>
              <w:r>
                <w:rPr>
                  <w:caps/>
                </w:rPr>
                <w:t xml:space="preserve">     </w:t>
              </w:r>
            </w:p>
          </w:sdtContent>
        </w:sdt>
      </w:tc>
    </w:tr>
  </w:tbl>
  <w:p w14:paraId="238939C0" w14:textId="77777777" w:rsidR="00DA55F7" w:rsidRDefault="00DA55F7" w:rsidP="008D71F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C448" w14:textId="77777777" w:rsidR="00175367" w:rsidRDefault="00175367" w:rsidP="00485CA6">
      <w:r>
        <w:separator/>
      </w:r>
    </w:p>
  </w:footnote>
  <w:footnote w:type="continuationSeparator" w:id="0">
    <w:p w14:paraId="10B6AA3A" w14:textId="77777777" w:rsidR="00175367" w:rsidRDefault="00175367" w:rsidP="00485CA6">
      <w:r>
        <w:continuationSeparator/>
      </w:r>
    </w:p>
  </w:footnote>
  <w:footnote w:id="1">
    <w:p w14:paraId="1DADE34B" w14:textId="7C15CDBD" w:rsidR="00F5398D" w:rsidRPr="00F5398D" w:rsidRDefault="00F5398D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F5398D">
        <w:t xml:space="preserve">FIGBC: Kiertotalouden sanakirja, </w:t>
      </w:r>
      <w:hyperlink r:id="rId1" w:history="1">
        <w:r w:rsidRPr="00F5398D">
          <w:rPr>
            <w:rStyle w:val="Hyperlinkki"/>
            <w:color w:val="auto"/>
          </w:rPr>
          <w:t>https://figbc.fi/media/rakentamisen-kiertotalouden-sanakirja.pdf</w:t>
        </w:r>
      </w:hyperlink>
      <w:r w:rsidRPr="00F5398D">
        <w:t xml:space="preserve"> </w:t>
      </w:r>
    </w:p>
  </w:footnote>
  <w:footnote w:id="2">
    <w:p w14:paraId="51E4ED39" w14:textId="566D9273" w:rsidR="00F5398D" w:rsidRPr="00F5398D" w:rsidRDefault="009C1A38">
      <w:pPr>
        <w:pStyle w:val="Alaviitteenteksti"/>
        <w:rPr>
          <w:rFonts w:ascii="Arial" w:hAnsi="Arial" w:cs="Arial"/>
          <w:color w:val="415262"/>
          <w:sz w:val="21"/>
          <w:szCs w:val="21"/>
          <w:u w:val="single"/>
          <w:shd w:val="clear" w:color="auto" w:fill="FFFFFF"/>
        </w:rPr>
      </w:pPr>
      <w:r w:rsidRPr="00F5398D">
        <w:rPr>
          <w:rStyle w:val="Alaviitteenviite"/>
        </w:rPr>
        <w:footnoteRef/>
      </w:r>
      <w:r w:rsidRPr="00F5398D">
        <w:t xml:space="preserve"> Purkukartoitus – Opas laatijalle, </w:t>
      </w:r>
      <w:hyperlink r:id="rId2" w:history="1">
        <w:r w:rsidRPr="00F5398D">
          <w:rPr>
            <w:rStyle w:val="Hyperlinkki"/>
            <w:rFonts w:ascii="Arial" w:hAnsi="Arial" w:cs="Arial"/>
            <w:color w:val="auto"/>
            <w:shd w:val="clear" w:color="auto" w:fill="FFFFFF"/>
          </w:rPr>
          <w:t>http://urn.fi/URN:ISBN:978-952-361-037-8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536"/>
    <w:multiLevelType w:val="multilevel"/>
    <w:tmpl w:val="35DA7C96"/>
    <w:numStyleLink w:val="Luettelomerkit"/>
  </w:abstractNum>
  <w:abstractNum w:abstractNumId="1" w15:restartNumberingAfterBreak="0">
    <w:nsid w:val="28D705B2"/>
    <w:multiLevelType w:val="hybridMultilevel"/>
    <w:tmpl w:val="E558194C"/>
    <w:lvl w:ilvl="0" w:tplc="9508F558">
      <w:start w:val="1"/>
      <w:numFmt w:val="decimal"/>
      <w:pStyle w:val="Taulukkootsikko"/>
      <w:lvlText w:val="Liite %1"/>
      <w:lvlJc w:val="left"/>
      <w:pPr>
        <w:ind w:left="1571" w:hanging="360"/>
      </w:pPr>
      <w:rPr>
        <w:rFonts w:asciiTheme="minorHAnsi" w:hAnsiTheme="minorHAnsi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ind w:left="2291" w:hanging="360"/>
      </w:pPr>
    </w:lvl>
    <w:lvl w:ilvl="2" w:tplc="040B001B" w:tentative="1">
      <w:start w:val="1"/>
      <w:numFmt w:val="lowerRoman"/>
      <w:lvlText w:val="%3."/>
      <w:lvlJc w:val="right"/>
      <w:pPr>
        <w:ind w:left="3011" w:hanging="180"/>
      </w:pPr>
    </w:lvl>
    <w:lvl w:ilvl="3" w:tplc="040B000F" w:tentative="1">
      <w:start w:val="1"/>
      <w:numFmt w:val="decimal"/>
      <w:lvlText w:val="%4."/>
      <w:lvlJc w:val="left"/>
      <w:pPr>
        <w:ind w:left="3731" w:hanging="360"/>
      </w:pPr>
    </w:lvl>
    <w:lvl w:ilvl="4" w:tplc="040B0019" w:tentative="1">
      <w:start w:val="1"/>
      <w:numFmt w:val="lowerLetter"/>
      <w:lvlText w:val="%5."/>
      <w:lvlJc w:val="left"/>
      <w:pPr>
        <w:ind w:left="4451" w:hanging="360"/>
      </w:pPr>
    </w:lvl>
    <w:lvl w:ilvl="5" w:tplc="040B001B" w:tentative="1">
      <w:start w:val="1"/>
      <w:numFmt w:val="lowerRoman"/>
      <w:lvlText w:val="%6."/>
      <w:lvlJc w:val="right"/>
      <w:pPr>
        <w:ind w:left="5171" w:hanging="180"/>
      </w:pPr>
    </w:lvl>
    <w:lvl w:ilvl="6" w:tplc="040B000F" w:tentative="1">
      <w:start w:val="1"/>
      <w:numFmt w:val="decimal"/>
      <w:lvlText w:val="%7."/>
      <w:lvlJc w:val="left"/>
      <w:pPr>
        <w:ind w:left="5891" w:hanging="360"/>
      </w:pPr>
    </w:lvl>
    <w:lvl w:ilvl="7" w:tplc="040B0019" w:tentative="1">
      <w:start w:val="1"/>
      <w:numFmt w:val="lowerLetter"/>
      <w:lvlText w:val="%8."/>
      <w:lvlJc w:val="left"/>
      <w:pPr>
        <w:ind w:left="6611" w:hanging="360"/>
      </w:pPr>
    </w:lvl>
    <w:lvl w:ilvl="8" w:tplc="040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0864B0F"/>
    <w:multiLevelType w:val="multilevel"/>
    <w:tmpl w:val="B22AA544"/>
    <w:styleLink w:val="Luettelonumerot"/>
    <w:lvl w:ilvl="0">
      <w:start w:val="1"/>
      <w:numFmt w:val="decimal"/>
      <w:pStyle w:val="Numeroituluettelo"/>
      <w:lvlText w:val="%1."/>
      <w:lvlJc w:val="left"/>
      <w:pPr>
        <w:ind w:left="1247" w:hanging="396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644" w:hanging="396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041" w:hanging="39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438" w:hanging="396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835" w:hanging="396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3232" w:hanging="39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29" w:hanging="396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4026" w:hanging="39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423" w:hanging="396"/>
      </w:pPr>
      <w:rPr>
        <w:rFonts w:ascii="Wingdings" w:hAnsi="Wingdings" w:hint="default"/>
      </w:rPr>
    </w:lvl>
  </w:abstractNum>
  <w:abstractNum w:abstractNumId="3" w15:restartNumberingAfterBreak="0">
    <w:nsid w:val="32AB7E51"/>
    <w:multiLevelType w:val="multilevel"/>
    <w:tmpl w:val="35DA7C96"/>
    <w:styleLink w:val="Luettelomerkit"/>
    <w:lvl w:ilvl="0">
      <w:start w:val="1"/>
      <w:numFmt w:val="bullet"/>
      <w:pStyle w:val="Merkittyluettelo"/>
      <w:lvlText w:val="‐"/>
      <w:lvlJc w:val="left"/>
      <w:pPr>
        <w:ind w:left="1247" w:hanging="396"/>
      </w:pPr>
      <w:rPr>
        <w:rFonts w:ascii="Calibri" w:hAnsi="Calibri" w:hint="default"/>
      </w:rPr>
    </w:lvl>
    <w:lvl w:ilvl="1">
      <w:start w:val="1"/>
      <w:numFmt w:val="bullet"/>
      <w:lvlText w:val=""/>
      <w:lvlJc w:val="left"/>
      <w:pPr>
        <w:ind w:left="1644" w:hanging="396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041" w:hanging="39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438" w:hanging="396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835" w:hanging="396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3232" w:hanging="39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29" w:hanging="396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4026" w:hanging="39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423" w:hanging="396"/>
      </w:pPr>
      <w:rPr>
        <w:rFonts w:ascii="Wingdings" w:hAnsi="Wingdings" w:hint="default"/>
      </w:rPr>
    </w:lvl>
  </w:abstractNum>
  <w:abstractNum w:abstractNumId="4" w15:restartNumberingAfterBreak="0">
    <w:nsid w:val="32BC0443"/>
    <w:multiLevelType w:val="hybridMultilevel"/>
    <w:tmpl w:val="55C4ACAC"/>
    <w:lvl w:ilvl="0" w:tplc="33221808">
      <w:start w:val="15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35C0EF3"/>
    <w:multiLevelType w:val="hybridMultilevel"/>
    <w:tmpl w:val="4394148E"/>
    <w:lvl w:ilvl="0" w:tplc="D1E84CC6">
      <w:start w:val="1"/>
      <w:numFmt w:val="decimal"/>
      <w:lvlText w:val="Kuva %1."/>
      <w:lvlJc w:val="left"/>
      <w:pPr>
        <w:ind w:left="720" w:hanging="360"/>
      </w:pPr>
      <w:rPr>
        <w:rFonts w:asciiTheme="minorHAnsi" w:hAnsiTheme="minorHAnsi" w:hint="default"/>
        <w:b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4E91"/>
    <w:multiLevelType w:val="multilevel"/>
    <w:tmpl w:val="1F44FA42"/>
    <w:numStyleLink w:val="Otsikkonumerointi"/>
  </w:abstractNum>
  <w:abstractNum w:abstractNumId="7" w15:restartNumberingAfterBreak="0">
    <w:nsid w:val="47764C3A"/>
    <w:multiLevelType w:val="multilevel"/>
    <w:tmpl w:val="B22AA544"/>
    <w:numStyleLink w:val="Luettelonumerot"/>
  </w:abstractNum>
  <w:abstractNum w:abstractNumId="8" w15:restartNumberingAfterBreak="0">
    <w:nsid w:val="47AE2760"/>
    <w:multiLevelType w:val="multilevel"/>
    <w:tmpl w:val="1F44FA42"/>
    <w:styleLink w:val="Otsikkonumerointi"/>
    <w:lvl w:ilvl="0">
      <w:start w:val="1"/>
      <w:numFmt w:val="decimal"/>
      <w:pStyle w:val="Otsikko1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701" w:hanging="850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985" w:hanging="113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985" w:hanging="113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268" w:hanging="1417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552" w:hanging="1701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552" w:hanging="1701"/>
      </w:pPr>
      <w:rPr>
        <w:rFonts w:hint="default"/>
      </w:rPr>
    </w:lvl>
  </w:abstractNum>
  <w:abstractNum w:abstractNumId="9" w15:restartNumberingAfterBreak="0">
    <w:nsid w:val="52FD0862"/>
    <w:multiLevelType w:val="hybridMultilevel"/>
    <w:tmpl w:val="A3F47AF4"/>
    <w:lvl w:ilvl="0" w:tplc="03B0BBDA">
      <w:start w:val="1"/>
      <w:numFmt w:val="decimal"/>
      <w:pStyle w:val="Taulukko-otsikko"/>
      <w:lvlText w:val="Taulukko %1. "/>
      <w:lvlJc w:val="left"/>
      <w:pPr>
        <w:ind w:left="4613" w:hanging="360"/>
      </w:pPr>
      <w:rPr>
        <w:rFonts w:asciiTheme="minorHAnsi" w:hAnsiTheme="minorHAnsi" w:hint="default"/>
        <w:b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ind w:left="2291" w:hanging="360"/>
      </w:pPr>
    </w:lvl>
    <w:lvl w:ilvl="2" w:tplc="040B001B" w:tentative="1">
      <w:start w:val="1"/>
      <w:numFmt w:val="lowerRoman"/>
      <w:lvlText w:val="%3."/>
      <w:lvlJc w:val="right"/>
      <w:pPr>
        <w:ind w:left="3011" w:hanging="180"/>
      </w:pPr>
    </w:lvl>
    <w:lvl w:ilvl="3" w:tplc="040B000F" w:tentative="1">
      <w:start w:val="1"/>
      <w:numFmt w:val="decimal"/>
      <w:lvlText w:val="%4."/>
      <w:lvlJc w:val="left"/>
      <w:pPr>
        <w:ind w:left="3731" w:hanging="360"/>
      </w:pPr>
    </w:lvl>
    <w:lvl w:ilvl="4" w:tplc="040B0019" w:tentative="1">
      <w:start w:val="1"/>
      <w:numFmt w:val="lowerLetter"/>
      <w:lvlText w:val="%5."/>
      <w:lvlJc w:val="left"/>
      <w:pPr>
        <w:ind w:left="4451" w:hanging="360"/>
      </w:pPr>
    </w:lvl>
    <w:lvl w:ilvl="5" w:tplc="040B001B" w:tentative="1">
      <w:start w:val="1"/>
      <w:numFmt w:val="lowerRoman"/>
      <w:lvlText w:val="%6."/>
      <w:lvlJc w:val="right"/>
      <w:pPr>
        <w:ind w:left="5171" w:hanging="180"/>
      </w:pPr>
    </w:lvl>
    <w:lvl w:ilvl="6" w:tplc="040B000F" w:tentative="1">
      <w:start w:val="1"/>
      <w:numFmt w:val="decimal"/>
      <w:lvlText w:val="%7."/>
      <w:lvlJc w:val="left"/>
      <w:pPr>
        <w:ind w:left="5891" w:hanging="360"/>
      </w:pPr>
    </w:lvl>
    <w:lvl w:ilvl="7" w:tplc="040B0019" w:tentative="1">
      <w:start w:val="1"/>
      <w:numFmt w:val="lowerLetter"/>
      <w:lvlText w:val="%8."/>
      <w:lvlJc w:val="left"/>
      <w:pPr>
        <w:ind w:left="6611" w:hanging="360"/>
      </w:pPr>
    </w:lvl>
    <w:lvl w:ilvl="8" w:tplc="040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18A2C2B"/>
    <w:multiLevelType w:val="hybridMultilevel"/>
    <w:tmpl w:val="0D781824"/>
    <w:lvl w:ilvl="0" w:tplc="7A8228CA">
      <w:start w:val="1"/>
      <w:numFmt w:val="decimal"/>
      <w:pStyle w:val="Liite"/>
      <w:lvlText w:val="Liite %1 "/>
      <w:lvlJc w:val="left"/>
      <w:pPr>
        <w:ind w:left="2061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781" w:hanging="360"/>
      </w:pPr>
    </w:lvl>
    <w:lvl w:ilvl="2" w:tplc="040B001B" w:tentative="1">
      <w:start w:val="1"/>
      <w:numFmt w:val="lowerRoman"/>
      <w:lvlText w:val="%3."/>
      <w:lvlJc w:val="right"/>
      <w:pPr>
        <w:ind w:left="3501" w:hanging="180"/>
      </w:pPr>
    </w:lvl>
    <w:lvl w:ilvl="3" w:tplc="040B000F" w:tentative="1">
      <w:start w:val="1"/>
      <w:numFmt w:val="decimal"/>
      <w:lvlText w:val="%4."/>
      <w:lvlJc w:val="left"/>
      <w:pPr>
        <w:ind w:left="4221" w:hanging="360"/>
      </w:pPr>
    </w:lvl>
    <w:lvl w:ilvl="4" w:tplc="040B0019" w:tentative="1">
      <w:start w:val="1"/>
      <w:numFmt w:val="lowerLetter"/>
      <w:lvlText w:val="%5."/>
      <w:lvlJc w:val="left"/>
      <w:pPr>
        <w:ind w:left="4941" w:hanging="360"/>
      </w:pPr>
    </w:lvl>
    <w:lvl w:ilvl="5" w:tplc="040B001B" w:tentative="1">
      <w:start w:val="1"/>
      <w:numFmt w:val="lowerRoman"/>
      <w:lvlText w:val="%6."/>
      <w:lvlJc w:val="right"/>
      <w:pPr>
        <w:ind w:left="5661" w:hanging="180"/>
      </w:pPr>
    </w:lvl>
    <w:lvl w:ilvl="6" w:tplc="040B000F" w:tentative="1">
      <w:start w:val="1"/>
      <w:numFmt w:val="decimal"/>
      <w:lvlText w:val="%7."/>
      <w:lvlJc w:val="left"/>
      <w:pPr>
        <w:ind w:left="6381" w:hanging="360"/>
      </w:pPr>
    </w:lvl>
    <w:lvl w:ilvl="7" w:tplc="040B0019" w:tentative="1">
      <w:start w:val="1"/>
      <w:numFmt w:val="lowerLetter"/>
      <w:lvlText w:val="%8."/>
      <w:lvlJc w:val="left"/>
      <w:pPr>
        <w:ind w:left="7101" w:hanging="360"/>
      </w:pPr>
    </w:lvl>
    <w:lvl w:ilvl="8" w:tplc="040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69651B20"/>
    <w:multiLevelType w:val="multilevel"/>
    <w:tmpl w:val="B22AA544"/>
    <w:numStyleLink w:val="Luettelonumerot"/>
  </w:abstractNum>
  <w:abstractNum w:abstractNumId="12" w15:restartNumberingAfterBreak="0">
    <w:nsid w:val="6CB775F0"/>
    <w:multiLevelType w:val="hybridMultilevel"/>
    <w:tmpl w:val="8BC6AB0C"/>
    <w:lvl w:ilvl="0" w:tplc="338AB072">
      <w:start w:val="15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72C83041"/>
    <w:multiLevelType w:val="hybridMultilevel"/>
    <w:tmpl w:val="A0D22C78"/>
    <w:lvl w:ilvl="0" w:tplc="5F268CA4">
      <w:start w:val="1"/>
      <w:numFmt w:val="decimal"/>
      <w:lvlText w:val="Taulukko %1."/>
      <w:lvlJc w:val="left"/>
      <w:pPr>
        <w:ind w:left="720" w:hanging="360"/>
      </w:pPr>
      <w:rPr>
        <w:rFonts w:asciiTheme="minorHAnsi" w:hAnsiTheme="minorHAnsi" w:hint="default"/>
        <w:b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B4538"/>
    <w:multiLevelType w:val="hybridMultilevel"/>
    <w:tmpl w:val="BA840FBA"/>
    <w:lvl w:ilvl="0" w:tplc="5EF08ACE">
      <w:numFmt w:val="bullet"/>
      <w:pStyle w:val="Taulukkoluettelo1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D656392C">
      <w:start w:val="1"/>
      <w:numFmt w:val="bullet"/>
      <w:pStyle w:val="Taulukkoluette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183022">
    <w:abstractNumId w:val="3"/>
  </w:num>
  <w:num w:numId="2" w16cid:durableId="1858419046">
    <w:abstractNumId w:val="2"/>
  </w:num>
  <w:num w:numId="3" w16cid:durableId="1880193711">
    <w:abstractNumId w:val="8"/>
  </w:num>
  <w:num w:numId="4" w16cid:durableId="856583719">
    <w:abstractNumId w:val="0"/>
  </w:num>
  <w:num w:numId="5" w16cid:durableId="855080445">
    <w:abstractNumId w:val="7"/>
  </w:num>
  <w:num w:numId="6" w16cid:durableId="1123503242">
    <w:abstractNumId w:val="8"/>
    <w:lvlOverride w:ilvl="0">
      <w:lvl w:ilvl="0">
        <w:start w:val="1"/>
        <w:numFmt w:val="decimal"/>
        <w:pStyle w:val="Otsikko1"/>
        <w:lvlText w:val="%1"/>
        <w:lvlJc w:val="left"/>
        <w:pPr>
          <w:ind w:left="1418" w:hanging="567"/>
        </w:pPr>
        <w:rPr>
          <w:rFonts w:hint="default"/>
        </w:rPr>
      </w:lvl>
    </w:lvlOverride>
  </w:num>
  <w:num w:numId="7" w16cid:durableId="109394695">
    <w:abstractNumId w:val="10"/>
  </w:num>
  <w:num w:numId="8" w16cid:durableId="910387342">
    <w:abstractNumId w:val="1"/>
  </w:num>
  <w:num w:numId="9" w16cid:durableId="291327119">
    <w:abstractNumId w:val="13"/>
  </w:num>
  <w:num w:numId="10" w16cid:durableId="966160648">
    <w:abstractNumId w:val="5"/>
  </w:num>
  <w:num w:numId="11" w16cid:durableId="1139955238">
    <w:abstractNumId w:val="13"/>
    <w:lvlOverride w:ilvl="0">
      <w:startOverride w:val="1"/>
    </w:lvlOverride>
  </w:num>
  <w:num w:numId="12" w16cid:durableId="778910784">
    <w:abstractNumId w:val="14"/>
  </w:num>
  <w:num w:numId="13" w16cid:durableId="1680809553">
    <w:abstractNumId w:val="6"/>
  </w:num>
  <w:num w:numId="14" w16cid:durableId="2135247609">
    <w:abstractNumId w:val="11"/>
  </w:num>
  <w:num w:numId="15" w16cid:durableId="9989532">
    <w:abstractNumId w:val="9"/>
  </w:num>
  <w:num w:numId="16" w16cid:durableId="1820263090">
    <w:abstractNumId w:val="4"/>
  </w:num>
  <w:num w:numId="17" w16cid:durableId="65014119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DuB1bijdC9/DePYak296gn8dRBmy46Wcpwy/i54cVQsgXzy12ijNIgehruVSHdcCkyuiLTNioNt7q7fFQ97blg==" w:salt="kjSQWgWgagSvqUDTJE9ksw=="/>
  <w:defaultTabStop w:val="3969"/>
  <w:autoHyphenation/>
  <w:hyphenationZone w:val="425"/>
  <w:defaultTableStyle w:val="A-Insinri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F8"/>
    <w:rsid w:val="00005089"/>
    <w:rsid w:val="00015781"/>
    <w:rsid w:val="00015ECC"/>
    <w:rsid w:val="00022B19"/>
    <w:rsid w:val="00026D39"/>
    <w:rsid w:val="000326E3"/>
    <w:rsid w:val="000349AE"/>
    <w:rsid w:val="000357FB"/>
    <w:rsid w:val="00053F4A"/>
    <w:rsid w:val="0005419F"/>
    <w:rsid w:val="00055D5B"/>
    <w:rsid w:val="000711EC"/>
    <w:rsid w:val="00073145"/>
    <w:rsid w:val="00073D3B"/>
    <w:rsid w:val="000778EE"/>
    <w:rsid w:val="00081489"/>
    <w:rsid w:val="000970B0"/>
    <w:rsid w:val="00097139"/>
    <w:rsid w:val="000A7C51"/>
    <w:rsid w:val="000B3826"/>
    <w:rsid w:val="000B689D"/>
    <w:rsid w:val="000D22B8"/>
    <w:rsid w:val="000D2454"/>
    <w:rsid w:val="000D29F8"/>
    <w:rsid w:val="000D32A8"/>
    <w:rsid w:val="000D5BCB"/>
    <w:rsid w:val="000E3E70"/>
    <w:rsid w:val="000E723C"/>
    <w:rsid w:val="000F0412"/>
    <w:rsid w:val="000F45F4"/>
    <w:rsid w:val="000F6554"/>
    <w:rsid w:val="00100808"/>
    <w:rsid w:val="0012684E"/>
    <w:rsid w:val="0013115A"/>
    <w:rsid w:val="00133383"/>
    <w:rsid w:val="00134CDB"/>
    <w:rsid w:val="00136EFB"/>
    <w:rsid w:val="00140258"/>
    <w:rsid w:val="00141071"/>
    <w:rsid w:val="00142062"/>
    <w:rsid w:val="00144675"/>
    <w:rsid w:val="00152389"/>
    <w:rsid w:val="00163E82"/>
    <w:rsid w:val="00171A4F"/>
    <w:rsid w:val="0017385D"/>
    <w:rsid w:val="00175367"/>
    <w:rsid w:val="00181E3E"/>
    <w:rsid w:val="00184822"/>
    <w:rsid w:val="00184A8F"/>
    <w:rsid w:val="001906FF"/>
    <w:rsid w:val="00192576"/>
    <w:rsid w:val="00194C2C"/>
    <w:rsid w:val="001965D6"/>
    <w:rsid w:val="001A4EAA"/>
    <w:rsid w:val="001A5142"/>
    <w:rsid w:val="001B300C"/>
    <w:rsid w:val="001B52BF"/>
    <w:rsid w:val="001B79C8"/>
    <w:rsid w:val="001C180E"/>
    <w:rsid w:val="001D2FD2"/>
    <w:rsid w:val="001D73F3"/>
    <w:rsid w:val="001D7FB0"/>
    <w:rsid w:val="001E2E6D"/>
    <w:rsid w:val="001E3BFC"/>
    <w:rsid w:val="001E7163"/>
    <w:rsid w:val="001F00A9"/>
    <w:rsid w:val="00200574"/>
    <w:rsid w:val="00202C79"/>
    <w:rsid w:val="00207F8A"/>
    <w:rsid w:val="00215E2E"/>
    <w:rsid w:val="00221557"/>
    <w:rsid w:val="00222D5A"/>
    <w:rsid w:val="00223032"/>
    <w:rsid w:val="00223656"/>
    <w:rsid w:val="00223ACA"/>
    <w:rsid w:val="00224BC0"/>
    <w:rsid w:val="002251C7"/>
    <w:rsid w:val="002274EC"/>
    <w:rsid w:val="00232A1E"/>
    <w:rsid w:val="00233834"/>
    <w:rsid w:val="002361EC"/>
    <w:rsid w:val="00243838"/>
    <w:rsid w:val="00245511"/>
    <w:rsid w:val="0025185F"/>
    <w:rsid w:val="002563C1"/>
    <w:rsid w:val="002573C5"/>
    <w:rsid w:val="002633CC"/>
    <w:rsid w:val="00264013"/>
    <w:rsid w:val="00271EBC"/>
    <w:rsid w:val="00282EB3"/>
    <w:rsid w:val="00287912"/>
    <w:rsid w:val="00292B9E"/>
    <w:rsid w:val="00293102"/>
    <w:rsid w:val="002959A0"/>
    <w:rsid w:val="002971BE"/>
    <w:rsid w:val="002A03FB"/>
    <w:rsid w:val="002A50F7"/>
    <w:rsid w:val="002B1367"/>
    <w:rsid w:val="002B14F6"/>
    <w:rsid w:val="002B5DC8"/>
    <w:rsid w:val="002C4BB4"/>
    <w:rsid w:val="002C5607"/>
    <w:rsid w:val="002D7514"/>
    <w:rsid w:val="002E03A1"/>
    <w:rsid w:val="002E1690"/>
    <w:rsid w:val="002E64D1"/>
    <w:rsid w:val="002F43C2"/>
    <w:rsid w:val="002F5F20"/>
    <w:rsid w:val="00301E73"/>
    <w:rsid w:val="00302484"/>
    <w:rsid w:val="00307563"/>
    <w:rsid w:val="00310364"/>
    <w:rsid w:val="00310B51"/>
    <w:rsid w:val="003125AF"/>
    <w:rsid w:val="00314769"/>
    <w:rsid w:val="003153AC"/>
    <w:rsid w:val="00317697"/>
    <w:rsid w:val="00317D4C"/>
    <w:rsid w:val="00320A5F"/>
    <w:rsid w:val="003266B1"/>
    <w:rsid w:val="00332531"/>
    <w:rsid w:val="00334271"/>
    <w:rsid w:val="00334EAB"/>
    <w:rsid w:val="003379C4"/>
    <w:rsid w:val="003443DE"/>
    <w:rsid w:val="00344955"/>
    <w:rsid w:val="003452F3"/>
    <w:rsid w:val="0034707E"/>
    <w:rsid w:val="0034749E"/>
    <w:rsid w:val="00354AEE"/>
    <w:rsid w:val="00357187"/>
    <w:rsid w:val="0036157A"/>
    <w:rsid w:val="00363C74"/>
    <w:rsid w:val="003671C5"/>
    <w:rsid w:val="003742CD"/>
    <w:rsid w:val="0038239D"/>
    <w:rsid w:val="00391733"/>
    <w:rsid w:val="00391ACC"/>
    <w:rsid w:val="00393BC3"/>
    <w:rsid w:val="003A3D4A"/>
    <w:rsid w:val="003B6808"/>
    <w:rsid w:val="003C0356"/>
    <w:rsid w:val="003C67F3"/>
    <w:rsid w:val="003D2E5F"/>
    <w:rsid w:val="003D430F"/>
    <w:rsid w:val="003D5CD5"/>
    <w:rsid w:val="003F4295"/>
    <w:rsid w:val="003F5ACA"/>
    <w:rsid w:val="00400A37"/>
    <w:rsid w:val="00400B54"/>
    <w:rsid w:val="00403E20"/>
    <w:rsid w:val="0040715C"/>
    <w:rsid w:val="00407700"/>
    <w:rsid w:val="00407F39"/>
    <w:rsid w:val="00414990"/>
    <w:rsid w:val="00417E55"/>
    <w:rsid w:val="00422681"/>
    <w:rsid w:val="004262BC"/>
    <w:rsid w:val="00427441"/>
    <w:rsid w:val="00432754"/>
    <w:rsid w:val="004410E8"/>
    <w:rsid w:val="00442135"/>
    <w:rsid w:val="004429B8"/>
    <w:rsid w:val="004533C9"/>
    <w:rsid w:val="004547BE"/>
    <w:rsid w:val="00461360"/>
    <w:rsid w:val="004639CF"/>
    <w:rsid w:val="004658A9"/>
    <w:rsid w:val="00473480"/>
    <w:rsid w:val="004746D6"/>
    <w:rsid w:val="004754F7"/>
    <w:rsid w:val="004777BA"/>
    <w:rsid w:val="00482D1C"/>
    <w:rsid w:val="00483192"/>
    <w:rsid w:val="00485CA6"/>
    <w:rsid w:val="00496229"/>
    <w:rsid w:val="00497C73"/>
    <w:rsid w:val="004A5057"/>
    <w:rsid w:val="004A5F22"/>
    <w:rsid w:val="004A610D"/>
    <w:rsid w:val="004A7B5B"/>
    <w:rsid w:val="004B1BE3"/>
    <w:rsid w:val="004B2A73"/>
    <w:rsid w:val="004B6A64"/>
    <w:rsid w:val="004C741F"/>
    <w:rsid w:val="004D0141"/>
    <w:rsid w:val="004D4F09"/>
    <w:rsid w:val="004D4FCD"/>
    <w:rsid w:val="004D5D5D"/>
    <w:rsid w:val="004E18B4"/>
    <w:rsid w:val="004E1F87"/>
    <w:rsid w:val="004E73BA"/>
    <w:rsid w:val="004F213F"/>
    <w:rsid w:val="004F5F1A"/>
    <w:rsid w:val="00500BDD"/>
    <w:rsid w:val="00504B11"/>
    <w:rsid w:val="0051280F"/>
    <w:rsid w:val="0051442A"/>
    <w:rsid w:val="00515191"/>
    <w:rsid w:val="00524405"/>
    <w:rsid w:val="00525867"/>
    <w:rsid w:val="0053581F"/>
    <w:rsid w:val="00540B86"/>
    <w:rsid w:val="00541EFC"/>
    <w:rsid w:val="00544FF9"/>
    <w:rsid w:val="00554D81"/>
    <w:rsid w:val="005560B2"/>
    <w:rsid w:val="00561955"/>
    <w:rsid w:val="00562FE0"/>
    <w:rsid w:val="0056674E"/>
    <w:rsid w:val="00570E65"/>
    <w:rsid w:val="005750C1"/>
    <w:rsid w:val="00582321"/>
    <w:rsid w:val="00582E32"/>
    <w:rsid w:val="005902BE"/>
    <w:rsid w:val="005902D7"/>
    <w:rsid w:val="0059192D"/>
    <w:rsid w:val="0059405D"/>
    <w:rsid w:val="005A07D5"/>
    <w:rsid w:val="005A26E4"/>
    <w:rsid w:val="005A5770"/>
    <w:rsid w:val="005B39DD"/>
    <w:rsid w:val="005B4321"/>
    <w:rsid w:val="005B642D"/>
    <w:rsid w:val="005B6C5B"/>
    <w:rsid w:val="005C0EEE"/>
    <w:rsid w:val="005C1D22"/>
    <w:rsid w:val="005D05FB"/>
    <w:rsid w:val="005E4CE3"/>
    <w:rsid w:val="005E703E"/>
    <w:rsid w:val="005F30EF"/>
    <w:rsid w:val="005F6020"/>
    <w:rsid w:val="00604F12"/>
    <w:rsid w:val="00605FDE"/>
    <w:rsid w:val="0060794C"/>
    <w:rsid w:val="00612BDA"/>
    <w:rsid w:val="00612FD2"/>
    <w:rsid w:val="006225CD"/>
    <w:rsid w:val="006236D6"/>
    <w:rsid w:val="006324C5"/>
    <w:rsid w:val="006603FB"/>
    <w:rsid w:val="00663A9E"/>
    <w:rsid w:val="00670066"/>
    <w:rsid w:val="006713D2"/>
    <w:rsid w:val="00675DC5"/>
    <w:rsid w:val="00676169"/>
    <w:rsid w:val="00676F18"/>
    <w:rsid w:val="006832C9"/>
    <w:rsid w:val="006A55B0"/>
    <w:rsid w:val="006B29D7"/>
    <w:rsid w:val="006B7B79"/>
    <w:rsid w:val="006C265C"/>
    <w:rsid w:val="006C2DFD"/>
    <w:rsid w:val="006C3593"/>
    <w:rsid w:val="006C44D2"/>
    <w:rsid w:val="006D02D5"/>
    <w:rsid w:val="006D31C6"/>
    <w:rsid w:val="006D7345"/>
    <w:rsid w:val="006E12D9"/>
    <w:rsid w:val="006F176F"/>
    <w:rsid w:val="006F1877"/>
    <w:rsid w:val="00700B85"/>
    <w:rsid w:val="00704BEE"/>
    <w:rsid w:val="0070766B"/>
    <w:rsid w:val="00715038"/>
    <w:rsid w:val="00716023"/>
    <w:rsid w:val="00721734"/>
    <w:rsid w:val="00722B07"/>
    <w:rsid w:val="00722E66"/>
    <w:rsid w:val="007231DF"/>
    <w:rsid w:val="007236DD"/>
    <w:rsid w:val="00725C7B"/>
    <w:rsid w:val="007316F3"/>
    <w:rsid w:val="00734826"/>
    <w:rsid w:val="00740E2F"/>
    <w:rsid w:val="0074313D"/>
    <w:rsid w:val="00746979"/>
    <w:rsid w:val="007756D9"/>
    <w:rsid w:val="0077650F"/>
    <w:rsid w:val="00777341"/>
    <w:rsid w:val="0078215D"/>
    <w:rsid w:val="00782AA9"/>
    <w:rsid w:val="00790897"/>
    <w:rsid w:val="007A256F"/>
    <w:rsid w:val="007A3175"/>
    <w:rsid w:val="007A42AA"/>
    <w:rsid w:val="007A4AEB"/>
    <w:rsid w:val="007B0177"/>
    <w:rsid w:val="007B1F8D"/>
    <w:rsid w:val="007B51A6"/>
    <w:rsid w:val="007B58C1"/>
    <w:rsid w:val="007B7A7A"/>
    <w:rsid w:val="007D51CB"/>
    <w:rsid w:val="007D6F18"/>
    <w:rsid w:val="007E20B6"/>
    <w:rsid w:val="007F4706"/>
    <w:rsid w:val="00800462"/>
    <w:rsid w:val="00803625"/>
    <w:rsid w:val="008055B5"/>
    <w:rsid w:val="008057D5"/>
    <w:rsid w:val="0080724E"/>
    <w:rsid w:val="0081023C"/>
    <w:rsid w:val="008166C0"/>
    <w:rsid w:val="00816E86"/>
    <w:rsid w:val="00824042"/>
    <w:rsid w:val="0083123B"/>
    <w:rsid w:val="00843ED5"/>
    <w:rsid w:val="0084707A"/>
    <w:rsid w:val="00847B6C"/>
    <w:rsid w:val="008541A0"/>
    <w:rsid w:val="00856743"/>
    <w:rsid w:val="00862E53"/>
    <w:rsid w:val="008642EA"/>
    <w:rsid w:val="00872408"/>
    <w:rsid w:val="00874CA8"/>
    <w:rsid w:val="0088797C"/>
    <w:rsid w:val="0089129A"/>
    <w:rsid w:val="0089144E"/>
    <w:rsid w:val="0089159A"/>
    <w:rsid w:val="00891C2D"/>
    <w:rsid w:val="00892B05"/>
    <w:rsid w:val="00892E64"/>
    <w:rsid w:val="00894695"/>
    <w:rsid w:val="00896383"/>
    <w:rsid w:val="008C7782"/>
    <w:rsid w:val="008D71F4"/>
    <w:rsid w:val="008E2883"/>
    <w:rsid w:val="008E2A71"/>
    <w:rsid w:val="008F315F"/>
    <w:rsid w:val="008F321E"/>
    <w:rsid w:val="008F4590"/>
    <w:rsid w:val="008F4808"/>
    <w:rsid w:val="008F5F70"/>
    <w:rsid w:val="00903445"/>
    <w:rsid w:val="00904D7B"/>
    <w:rsid w:val="009120F9"/>
    <w:rsid w:val="00917A6D"/>
    <w:rsid w:val="00923D3B"/>
    <w:rsid w:val="00932F04"/>
    <w:rsid w:val="00935613"/>
    <w:rsid w:val="009467C5"/>
    <w:rsid w:val="00950437"/>
    <w:rsid w:val="00954BFA"/>
    <w:rsid w:val="00961AA8"/>
    <w:rsid w:val="009671E1"/>
    <w:rsid w:val="009678AE"/>
    <w:rsid w:val="00970BFD"/>
    <w:rsid w:val="00971CED"/>
    <w:rsid w:val="00976258"/>
    <w:rsid w:val="009A09D0"/>
    <w:rsid w:val="009A28C2"/>
    <w:rsid w:val="009A66E2"/>
    <w:rsid w:val="009A6BB6"/>
    <w:rsid w:val="009B1BC1"/>
    <w:rsid w:val="009B2BD5"/>
    <w:rsid w:val="009B46FF"/>
    <w:rsid w:val="009C1019"/>
    <w:rsid w:val="009C1A38"/>
    <w:rsid w:val="009C25BE"/>
    <w:rsid w:val="009C2A6A"/>
    <w:rsid w:val="009C4C24"/>
    <w:rsid w:val="009C6CEE"/>
    <w:rsid w:val="009E236E"/>
    <w:rsid w:val="009E3804"/>
    <w:rsid w:val="009E50B6"/>
    <w:rsid w:val="009E6501"/>
    <w:rsid w:val="009E79D9"/>
    <w:rsid w:val="009F1145"/>
    <w:rsid w:val="009F3C9C"/>
    <w:rsid w:val="009F48D9"/>
    <w:rsid w:val="00A0105A"/>
    <w:rsid w:val="00A04E70"/>
    <w:rsid w:val="00A14197"/>
    <w:rsid w:val="00A20E42"/>
    <w:rsid w:val="00A23311"/>
    <w:rsid w:val="00A2375A"/>
    <w:rsid w:val="00A32D26"/>
    <w:rsid w:val="00A34F17"/>
    <w:rsid w:val="00A379D1"/>
    <w:rsid w:val="00A37E10"/>
    <w:rsid w:val="00A54C6C"/>
    <w:rsid w:val="00A5700A"/>
    <w:rsid w:val="00A62975"/>
    <w:rsid w:val="00A668FC"/>
    <w:rsid w:val="00A733EA"/>
    <w:rsid w:val="00A7442F"/>
    <w:rsid w:val="00A80918"/>
    <w:rsid w:val="00A82709"/>
    <w:rsid w:val="00A82B7D"/>
    <w:rsid w:val="00A841BE"/>
    <w:rsid w:val="00A8625E"/>
    <w:rsid w:val="00AA18F5"/>
    <w:rsid w:val="00AA1C26"/>
    <w:rsid w:val="00AA205E"/>
    <w:rsid w:val="00AA24B7"/>
    <w:rsid w:val="00AA483D"/>
    <w:rsid w:val="00AA4B51"/>
    <w:rsid w:val="00AA4B54"/>
    <w:rsid w:val="00AA5E8A"/>
    <w:rsid w:val="00AB0543"/>
    <w:rsid w:val="00AB0790"/>
    <w:rsid w:val="00AB3C47"/>
    <w:rsid w:val="00AC0B8C"/>
    <w:rsid w:val="00AC3B2A"/>
    <w:rsid w:val="00AD235B"/>
    <w:rsid w:val="00AD3E7A"/>
    <w:rsid w:val="00AD5E61"/>
    <w:rsid w:val="00AE5B78"/>
    <w:rsid w:val="00AF1412"/>
    <w:rsid w:val="00AF2333"/>
    <w:rsid w:val="00AF41AC"/>
    <w:rsid w:val="00AF537A"/>
    <w:rsid w:val="00B00A89"/>
    <w:rsid w:val="00B02B39"/>
    <w:rsid w:val="00B0627B"/>
    <w:rsid w:val="00B07E87"/>
    <w:rsid w:val="00B117E7"/>
    <w:rsid w:val="00B130A7"/>
    <w:rsid w:val="00B15161"/>
    <w:rsid w:val="00B152DB"/>
    <w:rsid w:val="00B15554"/>
    <w:rsid w:val="00B17E74"/>
    <w:rsid w:val="00B202BA"/>
    <w:rsid w:val="00B209C1"/>
    <w:rsid w:val="00B2197F"/>
    <w:rsid w:val="00B25F2E"/>
    <w:rsid w:val="00B307CA"/>
    <w:rsid w:val="00B354D8"/>
    <w:rsid w:val="00B37044"/>
    <w:rsid w:val="00B37D25"/>
    <w:rsid w:val="00B41C52"/>
    <w:rsid w:val="00B42FD6"/>
    <w:rsid w:val="00B44035"/>
    <w:rsid w:val="00B457CC"/>
    <w:rsid w:val="00B4635D"/>
    <w:rsid w:val="00B47704"/>
    <w:rsid w:val="00B50946"/>
    <w:rsid w:val="00B51199"/>
    <w:rsid w:val="00B5304D"/>
    <w:rsid w:val="00B54537"/>
    <w:rsid w:val="00B56149"/>
    <w:rsid w:val="00B62393"/>
    <w:rsid w:val="00B63055"/>
    <w:rsid w:val="00B64A76"/>
    <w:rsid w:val="00B71690"/>
    <w:rsid w:val="00B72550"/>
    <w:rsid w:val="00B74502"/>
    <w:rsid w:val="00B820F9"/>
    <w:rsid w:val="00B84394"/>
    <w:rsid w:val="00B85CFD"/>
    <w:rsid w:val="00B8714C"/>
    <w:rsid w:val="00B87F09"/>
    <w:rsid w:val="00B91AAE"/>
    <w:rsid w:val="00B923C8"/>
    <w:rsid w:val="00B94E63"/>
    <w:rsid w:val="00BA0587"/>
    <w:rsid w:val="00BA4EEE"/>
    <w:rsid w:val="00BB675C"/>
    <w:rsid w:val="00BB78A1"/>
    <w:rsid w:val="00BB7B08"/>
    <w:rsid w:val="00BC46E2"/>
    <w:rsid w:val="00BC539C"/>
    <w:rsid w:val="00BC578D"/>
    <w:rsid w:val="00BD2567"/>
    <w:rsid w:val="00BD3878"/>
    <w:rsid w:val="00BE057D"/>
    <w:rsid w:val="00BF0D12"/>
    <w:rsid w:val="00BF21BE"/>
    <w:rsid w:val="00BF2BB6"/>
    <w:rsid w:val="00BF3286"/>
    <w:rsid w:val="00BF4A65"/>
    <w:rsid w:val="00C01811"/>
    <w:rsid w:val="00C01B34"/>
    <w:rsid w:val="00C12C6A"/>
    <w:rsid w:val="00C138E0"/>
    <w:rsid w:val="00C203FF"/>
    <w:rsid w:val="00C22824"/>
    <w:rsid w:val="00C27880"/>
    <w:rsid w:val="00C355F9"/>
    <w:rsid w:val="00C379A2"/>
    <w:rsid w:val="00C46756"/>
    <w:rsid w:val="00C47647"/>
    <w:rsid w:val="00C522E5"/>
    <w:rsid w:val="00C54AD3"/>
    <w:rsid w:val="00C55EBE"/>
    <w:rsid w:val="00C60099"/>
    <w:rsid w:val="00C67039"/>
    <w:rsid w:val="00C679E1"/>
    <w:rsid w:val="00C70247"/>
    <w:rsid w:val="00C7047C"/>
    <w:rsid w:val="00C72102"/>
    <w:rsid w:val="00C74224"/>
    <w:rsid w:val="00C7604F"/>
    <w:rsid w:val="00C7613D"/>
    <w:rsid w:val="00C815E0"/>
    <w:rsid w:val="00C843FA"/>
    <w:rsid w:val="00C85CA2"/>
    <w:rsid w:val="00C90D95"/>
    <w:rsid w:val="00C950D5"/>
    <w:rsid w:val="00C95276"/>
    <w:rsid w:val="00CB23A2"/>
    <w:rsid w:val="00CC0D63"/>
    <w:rsid w:val="00CC5C3E"/>
    <w:rsid w:val="00CC64DA"/>
    <w:rsid w:val="00CE04B6"/>
    <w:rsid w:val="00CE25EC"/>
    <w:rsid w:val="00CE5CC3"/>
    <w:rsid w:val="00CF3371"/>
    <w:rsid w:val="00CF5546"/>
    <w:rsid w:val="00CF666B"/>
    <w:rsid w:val="00D05999"/>
    <w:rsid w:val="00D10B8F"/>
    <w:rsid w:val="00D1228F"/>
    <w:rsid w:val="00D14AA2"/>
    <w:rsid w:val="00D1706D"/>
    <w:rsid w:val="00D17474"/>
    <w:rsid w:val="00D206EA"/>
    <w:rsid w:val="00D2415A"/>
    <w:rsid w:val="00D249F2"/>
    <w:rsid w:val="00D26641"/>
    <w:rsid w:val="00D300E5"/>
    <w:rsid w:val="00D33C80"/>
    <w:rsid w:val="00D42AD3"/>
    <w:rsid w:val="00D47E48"/>
    <w:rsid w:val="00D47FEA"/>
    <w:rsid w:val="00D51E28"/>
    <w:rsid w:val="00D53341"/>
    <w:rsid w:val="00D6229F"/>
    <w:rsid w:val="00D62595"/>
    <w:rsid w:val="00D70838"/>
    <w:rsid w:val="00D73D55"/>
    <w:rsid w:val="00D76D3A"/>
    <w:rsid w:val="00D81FDB"/>
    <w:rsid w:val="00D82466"/>
    <w:rsid w:val="00D8252A"/>
    <w:rsid w:val="00D87118"/>
    <w:rsid w:val="00D87403"/>
    <w:rsid w:val="00D94CFE"/>
    <w:rsid w:val="00DA0CE1"/>
    <w:rsid w:val="00DA17E4"/>
    <w:rsid w:val="00DA5496"/>
    <w:rsid w:val="00DA55F7"/>
    <w:rsid w:val="00DD05A2"/>
    <w:rsid w:val="00DD1B55"/>
    <w:rsid w:val="00DD22DA"/>
    <w:rsid w:val="00DD4AB4"/>
    <w:rsid w:val="00DE029E"/>
    <w:rsid w:val="00DE1ADA"/>
    <w:rsid w:val="00E00F35"/>
    <w:rsid w:val="00E17B75"/>
    <w:rsid w:val="00E335DC"/>
    <w:rsid w:val="00E34E84"/>
    <w:rsid w:val="00E43577"/>
    <w:rsid w:val="00E462E8"/>
    <w:rsid w:val="00E550B9"/>
    <w:rsid w:val="00E708B4"/>
    <w:rsid w:val="00E70BBD"/>
    <w:rsid w:val="00E731A2"/>
    <w:rsid w:val="00E82DC4"/>
    <w:rsid w:val="00E9479A"/>
    <w:rsid w:val="00EA233E"/>
    <w:rsid w:val="00EA2B8A"/>
    <w:rsid w:val="00EA300A"/>
    <w:rsid w:val="00EA44C0"/>
    <w:rsid w:val="00EA70FB"/>
    <w:rsid w:val="00EB4A3F"/>
    <w:rsid w:val="00EB4F5C"/>
    <w:rsid w:val="00EB7F0B"/>
    <w:rsid w:val="00EC3D60"/>
    <w:rsid w:val="00EC60CF"/>
    <w:rsid w:val="00ED4FDB"/>
    <w:rsid w:val="00ED6219"/>
    <w:rsid w:val="00ED688A"/>
    <w:rsid w:val="00EE3BD2"/>
    <w:rsid w:val="00EE3BFA"/>
    <w:rsid w:val="00EF06B9"/>
    <w:rsid w:val="00EF0969"/>
    <w:rsid w:val="00EF24C4"/>
    <w:rsid w:val="00EF5152"/>
    <w:rsid w:val="00EF7664"/>
    <w:rsid w:val="00F02C14"/>
    <w:rsid w:val="00F03E8F"/>
    <w:rsid w:val="00F153B4"/>
    <w:rsid w:val="00F1614D"/>
    <w:rsid w:val="00F16E1E"/>
    <w:rsid w:val="00F20C9C"/>
    <w:rsid w:val="00F33EEF"/>
    <w:rsid w:val="00F46D0A"/>
    <w:rsid w:val="00F5398D"/>
    <w:rsid w:val="00F55F47"/>
    <w:rsid w:val="00F579FA"/>
    <w:rsid w:val="00F60325"/>
    <w:rsid w:val="00F62496"/>
    <w:rsid w:val="00F64D50"/>
    <w:rsid w:val="00F64E6D"/>
    <w:rsid w:val="00F65B14"/>
    <w:rsid w:val="00F70ADB"/>
    <w:rsid w:val="00F74607"/>
    <w:rsid w:val="00F80279"/>
    <w:rsid w:val="00F8222C"/>
    <w:rsid w:val="00F83129"/>
    <w:rsid w:val="00F8374F"/>
    <w:rsid w:val="00F84DD1"/>
    <w:rsid w:val="00F876A7"/>
    <w:rsid w:val="00F94E5C"/>
    <w:rsid w:val="00FA0C6B"/>
    <w:rsid w:val="00FA313B"/>
    <w:rsid w:val="00FA5B21"/>
    <w:rsid w:val="00FB1E0F"/>
    <w:rsid w:val="00FC3E64"/>
    <w:rsid w:val="00FD0B06"/>
    <w:rsid w:val="00FD4130"/>
    <w:rsid w:val="00FD5DC1"/>
    <w:rsid w:val="00FE27A2"/>
    <w:rsid w:val="00FE3046"/>
    <w:rsid w:val="00FE4FE5"/>
    <w:rsid w:val="00FF0DBC"/>
    <w:rsid w:val="00FF119F"/>
    <w:rsid w:val="00FF45C0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A4754"/>
  <w15:docId w15:val="{8EA14898-8988-4B31-A7DC-B8CB51C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iPriority="14" w:unhideWhenUsed="1"/>
    <w:lsdException w:name="index 2" w:semiHidden="1" w:uiPriority="14" w:unhideWhenUsed="1"/>
    <w:lsdException w:name="index 3" w:semiHidden="1" w:uiPriority="14" w:unhideWhenUsed="1"/>
    <w:lsdException w:name="index 4" w:semiHidden="1" w:uiPriority="14" w:unhideWhenUsed="1"/>
    <w:lsdException w:name="index 5" w:semiHidden="1" w:uiPriority="14" w:unhideWhenUsed="1"/>
    <w:lsdException w:name="index 6" w:semiHidden="1" w:uiPriority="14" w:unhideWhenUsed="1"/>
    <w:lsdException w:name="index 7" w:semiHidden="1" w:uiPriority="14" w:unhideWhenUsed="1"/>
    <w:lsdException w:name="index 8" w:semiHidden="1" w:uiPriority="14" w:unhideWhenUsed="1"/>
    <w:lsdException w:name="index 9" w:uiPriority="14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8"/>
    <w:lsdException w:name="footer" w:uiPriority="0"/>
    <w:lsdException w:name="index heading" w:semiHidden="1" w:uiPriority="13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C0356"/>
    <w:pPr>
      <w:spacing w:line="360" w:lineRule="auto"/>
    </w:pPr>
    <w:rPr>
      <w:sz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287912"/>
    <w:pPr>
      <w:keepNext/>
      <w:pageBreakBefore/>
      <w:numPr>
        <w:numId w:val="6"/>
      </w:numPr>
      <w:spacing w:before="360" w:after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0B689D"/>
    <w:pPr>
      <w:keepNext/>
      <w:numPr>
        <w:ilvl w:val="1"/>
        <w:numId w:val="6"/>
      </w:numPr>
      <w:tabs>
        <w:tab w:val="left" w:pos="709"/>
      </w:tabs>
      <w:spacing w:before="24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A841BE"/>
    <w:pPr>
      <w:keepNext/>
      <w:numPr>
        <w:ilvl w:val="2"/>
        <w:numId w:val="6"/>
      </w:numPr>
      <w:tabs>
        <w:tab w:val="left" w:pos="1985"/>
      </w:tabs>
      <w:spacing w:before="360" w:after="240"/>
      <w:ind w:left="2836" w:hanging="1985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qFormat/>
    <w:rsid w:val="00FE27A2"/>
    <w:pPr>
      <w:keepNext/>
      <w:numPr>
        <w:ilvl w:val="3"/>
        <w:numId w:val="6"/>
      </w:numPr>
      <w:tabs>
        <w:tab w:val="left" w:pos="1985"/>
      </w:tabs>
      <w:spacing w:before="360" w:after="240"/>
      <w:ind w:left="2836" w:hanging="1985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C0356"/>
    <w:pPr>
      <w:keepNext/>
      <w:numPr>
        <w:ilvl w:val="4"/>
        <w:numId w:val="6"/>
      </w:numPr>
      <w:spacing w:before="360"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3C0356"/>
    <w:pPr>
      <w:keepNext/>
      <w:numPr>
        <w:ilvl w:val="5"/>
        <w:numId w:val="6"/>
      </w:numPr>
      <w:spacing w:before="360"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3C0356"/>
    <w:pPr>
      <w:keepNext/>
      <w:numPr>
        <w:ilvl w:val="6"/>
        <w:numId w:val="6"/>
      </w:numPr>
      <w:spacing w:before="360"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3C0356"/>
    <w:pPr>
      <w:keepNext/>
      <w:numPr>
        <w:ilvl w:val="7"/>
        <w:numId w:val="6"/>
      </w:numPr>
      <w:spacing w:before="360" w:after="24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3C0356"/>
    <w:pPr>
      <w:keepNext/>
      <w:numPr>
        <w:ilvl w:val="8"/>
        <w:numId w:val="6"/>
      </w:numPr>
      <w:spacing w:before="360" w:after="24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0B689D"/>
    <w:pPr>
      <w:tabs>
        <w:tab w:val="left" w:pos="5670"/>
      </w:tabs>
      <w:spacing w:after="200"/>
      <w:ind w:left="851"/>
    </w:pPr>
  </w:style>
  <w:style w:type="character" w:customStyle="1" w:styleId="LeiptekstiChar">
    <w:name w:val="Leipäteksti Char"/>
    <w:basedOn w:val="Kappaleenoletusfontti"/>
    <w:link w:val="Leipteksti"/>
    <w:uiPriority w:val="1"/>
    <w:rsid w:val="000B689D"/>
    <w:rPr>
      <w:sz w:val="24"/>
    </w:rPr>
  </w:style>
  <w:style w:type="paragraph" w:styleId="Eivli">
    <w:name w:val="No Spacing"/>
    <w:link w:val="EivliChar"/>
    <w:uiPriority w:val="2"/>
    <w:qFormat/>
    <w:rsid w:val="003C0356"/>
    <w:pPr>
      <w:spacing w:line="240" w:lineRule="auto"/>
      <w:ind w:left="851"/>
    </w:pPr>
    <w:rPr>
      <w:sz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287912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0B689D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841BE"/>
    <w:rPr>
      <w:rFonts w:asciiTheme="majorHAnsi" w:eastAsiaTheme="majorEastAsia" w:hAnsiTheme="majorHAns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E27A2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3C0356"/>
    <w:rPr>
      <w:rFonts w:asciiTheme="majorHAnsi" w:eastAsiaTheme="majorEastAsia" w:hAnsiTheme="majorHAnsi" w:cstheme="majorBidi"/>
      <w:sz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3C0356"/>
    <w:rPr>
      <w:rFonts w:asciiTheme="majorHAnsi" w:eastAsiaTheme="majorEastAsia" w:hAnsiTheme="majorHAnsi" w:cstheme="majorBidi"/>
      <w:iCs/>
      <w:sz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3C0356"/>
    <w:rPr>
      <w:rFonts w:asciiTheme="majorHAnsi" w:eastAsiaTheme="majorEastAsia" w:hAnsiTheme="majorHAnsi" w:cstheme="majorBidi"/>
      <w:iCs/>
      <w:sz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3C0356"/>
    <w:rPr>
      <w:rFonts w:asciiTheme="majorHAnsi" w:eastAsiaTheme="majorEastAsia" w:hAnsiTheme="majorHAnsi" w:cstheme="majorBidi"/>
      <w:sz w:val="24"/>
    </w:rPr>
  </w:style>
  <w:style w:type="character" w:customStyle="1" w:styleId="Otsikko9Char">
    <w:name w:val="Otsikko 9 Char"/>
    <w:basedOn w:val="Kappaleenoletusfontti"/>
    <w:link w:val="Otsikko9"/>
    <w:uiPriority w:val="9"/>
    <w:rsid w:val="003C0356"/>
    <w:rPr>
      <w:rFonts w:asciiTheme="majorHAnsi" w:eastAsiaTheme="majorEastAsia" w:hAnsiTheme="majorHAnsi" w:cstheme="majorBidi"/>
      <w:iCs/>
      <w:sz w:val="24"/>
    </w:rPr>
  </w:style>
  <w:style w:type="numbering" w:customStyle="1" w:styleId="Luettelomerkit">
    <w:name w:val="Luettelomerkit"/>
    <w:uiPriority w:val="99"/>
    <w:rsid w:val="003C0356"/>
    <w:pPr>
      <w:numPr>
        <w:numId w:val="1"/>
      </w:numPr>
    </w:pPr>
  </w:style>
  <w:style w:type="character" w:styleId="AvattuHyperlinkki">
    <w:name w:val="FollowedHyperlink"/>
    <w:basedOn w:val="Kappaleenoletusfontti"/>
    <w:uiPriority w:val="99"/>
    <w:semiHidden/>
    <w:unhideWhenUsed/>
    <w:rsid w:val="003C0356"/>
    <w:rPr>
      <w:color w:val="43B2C7" w:themeColor="followedHyperlink"/>
      <w:u w:val="none"/>
    </w:rPr>
  </w:style>
  <w:style w:type="character" w:styleId="Hyperlinkki">
    <w:name w:val="Hyperlink"/>
    <w:basedOn w:val="Kappaleenoletusfontti"/>
    <w:uiPriority w:val="99"/>
    <w:unhideWhenUsed/>
    <w:rsid w:val="003C0356"/>
    <w:rPr>
      <w:color w:val="0070C0"/>
      <w:u w:val="single"/>
    </w:rPr>
  </w:style>
  <w:style w:type="numbering" w:customStyle="1" w:styleId="Luettelonumerot">
    <w:name w:val="Luettelonumerot"/>
    <w:uiPriority w:val="99"/>
    <w:rsid w:val="003C0356"/>
    <w:pPr>
      <w:numPr>
        <w:numId w:val="2"/>
      </w:numPr>
    </w:pPr>
  </w:style>
  <w:style w:type="paragraph" w:styleId="Merkittyluettelo">
    <w:name w:val="List Bullet"/>
    <w:basedOn w:val="Normaali"/>
    <w:link w:val="MerkittyluetteloChar"/>
    <w:uiPriority w:val="11"/>
    <w:qFormat/>
    <w:rsid w:val="00D14AA2"/>
    <w:pPr>
      <w:numPr>
        <w:numId w:val="4"/>
      </w:numPr>
      <w:spacing w:before="40"/>
      <w:ind w:left="1248" w:hanging="397"/>
    </w:pPr>
  </w:style>
  <w:style w:type="paragraph" w:styleId="Otsikko">
    <w:name w:val="Title"/>
    <w:basedOn w:val="Normaali"/>
    <w:next w:val="Leipteksti"/>
    <w:link w:val="OtsikkoChar"/>
    <w:uiPriority w:val="10"/>
    <w:qFormat/>
    <w:rsid w:val="003C0356"/>
    <w:pPr>
      <w:keepNext/>
      <w:spacing w:before="120" w:after="480" w:line="240" w:lineRule="auto"/>
      <w:contextualSpacing/>
    </w:pPr>
    <w:rPr>
      <w:rFonts w:asciiTheme="majorHAnsi" w:eastAsiaTheme="majorEastAsia" w:hAnsiTheme="majorHAnsi" w:cstheme="majorHAnsi"/>
      <w:sz w:val="36"/>
      <w:szCs w:val="52"/>
    </w:rPr>
  </w:style>
  <w:style w:type="paragraph" w:styleId="Numeroituluettelo">
    <w:name w:val="List Number"/>
    <w:basedOn w:val="Normaali"/>
    <w:uiPriority w:val="12"/>
    <w:qFormat/>
    <w:rsid w:val="003C0356"/>
    <w:pPr>
      <w:numPr>
        <w:numId w:val="5"/>
      </w:numPr>
      <w:spacing w:before="60"/>
    </w:pPr>
  </w:style>
  <w:style w:type="character" w:customStyle="1" w:styleId="OtsikkoChar">
    <w:name w:val="Otsikko Char"/>
    <w:basedOn w:val="Kappaleenoletusfontti"/>
    <w:link w:val="Otsikko"/>
    <w:uiPriority w:val="10"/>
    <w:rsid w:val="003C0356"/>
    <w:rPr>
      <w:rFonts w:asciiTheme="majorHAnsi" w:eastAsiaTheme="majorEastAsia" w:hAnsiTheme="majorHAnsi" w:cstheme="majorHAnsi"/>
      <w:sz w:val="36"/>
      <w:szCs w:val="52"/>
    </w:rPr>
  </w:style>
  <w:style w:type="paragraph" w:styleId="Yltunniste">
    <w:name w:val="header"/>
    <w:basedOn w:val="Normaali"/>
    <w:link w:val="YltunnisteChar"/>
    <w:uiPriority w:val="98"/>
    <w:rsid w:val="003C0356"/>
    <w:pPr>
      <w:suppressAutoHyphens/>
    </w:pPr>
  </w:style>
  <w:style w:type="character" w:customStyle="1" w:styleId="YltunnisteChar">
    <w:name w:val="Ylätunniste Char"/>
    <w:basedOn w:val="Kappaleenoletusfontti"/>
    <w:link w:val="Yltunniste"/>
    <w:uiPriority w:val="98"/>
    <w:rsid w:val="003C0356"/>
    <w:rPr>
      <w:sz w:val="24"/>
    </w:rPr>
  </w:style>
  <w:style w:type="paragraph" w:styleId="Alatunniste">
    <w:name w:val="footer"/>
    <w:basedOn w:val="Normaali"/>
    <w:link w:val="AlatunnisteChar"/>
    <w:rsid w:val="003C0356"/>
    <w:pPr>
      <w:suppressAutoHyphens/>
      <w:spacing w:line="240" w:lineRule="auto"/>
    </w:pPr>
    <w:rPr>
      <w:noProof/>
      <w:sz w:val="14"/>
    </w:rPr>
  </w:style>
  <w:style w:type="character" w:customStyle="1" w:styleId="AlatunnisteChar">
    <w:name w:val="Alatunniste Char"/>
    <w:basedOn w:val="Kappaleenoletusfontti"/>
    <w:link w:val="Alatunniste"/>
    <w:rsid w:val="003C0356"/>
    <w:rPr>
      <w:noProof/>
      <w:sz w:val="14"/>
    </w:rPr>
  </w:style>
  <w:style w:type="table" w:styleId="TaulukkoRuudukko">
    <w:name w:val="Table Grid"/>
    <w:basedOn w:val="Normaalitaulukko"/>
    <w:uiPriority w:val="59"/>
    <w:rsid w:val="003C03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3C0356"/>
    <w:pPr>
      <w:spacing w:line="240" w:lineRule="auto"/>
    </w:pPr>
    <w:tblPr/>
  </w:style>
  <w:style w:type="character" w:styleId="Paikkamerkkiteksti">
    <w:name w:val="Placeholder Text"/>
    <w:basedOn w:val="Kappaleenoletusfontti"/>
    <w:uiPriority w:val="99"/>
    <w:rsid w:val="003C0356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03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0356"/>
    <w:rPr>
      <w:rFonts w:ascii="Tahoma" w:hAnsi="Tahoma" w:cs="Tahoma"/>
      <w:sz w:val="16"/>
      <w:szCs w:val="16"/>
    </w:rPr>
  </w:style>
  <w:style w:type="paragraph" w:styleId="Hakemisto9">
    <w:name w:val="index 9"/>
    <w:basedOn w:val="Normaali"/>
    <w:next w:val="Normaali"/>
    <w:autoRedefine/>
    <w:uiPriority w:val="14"/>
    <w:semiHidden/>
    <w:rsid w:val="003C0356"/>
    <w:pPr>
      <w:ind w:left="1980" w:hanging="220"/>
    </w:pPr>
  </w:style>
  <w:style w:type="paragraph" w:customStyle="1" w:styleId="Taulukkoteksti">
    <w:name w:val="Taulukkoteksti"/>
    <w:basedOn w:val="Normaali"/>
    <w:uiPriority w:val="40"/>
    <w:qFormat/>
    <w:rsid w:val="003742CD"/>
    <w:pPr>
      <w:spacing w:before="60"/>
      <w:ind w:firstLine="851"/>
    </w:pPr>
  </w:style>
  <w:style w:type="paragraph" w:customStyle="1" w:styleId="Taulukko-otsikko">
    <w:name w:val="Taulukko-otsikko"/>
    <w:basedOn w:val="Kuvaotsikko"/>
    <w:next w:val="Taulukkoteksti"/>
    <w:uiPriority w:val="40"/>
    <w:qFormat/>
    <w:rsid w:val="00AF1412"/>
    <w:pPr>
      <w:keepNext/>
      <w:numPr>
        <w:numId w:val="15"/>
      </w:numPr>
      <w:tabs>
        <w:tab w:val="left" w:pos="851"/>
      </w:tabs>
      <w:ind w:left="2552" w:hanging="1701"/>
    </w:pPr>
  </w:style>
  <w:style w:type="paragraph" w:styleId="Sisllysluettelonotsikko">
    <w:name w:val="TOC Heading"/>
    <w:basedOn w:val="Otsikko"/>
    <w:next w:val="Normaali"/>
    <w:uiPriority w:val="39"/>
    <w:qFormat/>
    <w:rsid w:val="003C0356"/>
    <w:pPr>
      <w:keepLines/>
      <w:spacing w:before="0" w:after="0"/>
    </w:pPr>
    <w:rPr>
      <w:caps/>
      <w:sz w:val="24"/>
    </w:rPr>
  </w:style>
  <w:style w:type="paragraph" w:styleId="Sisluet1">
    <w:name w:val="toc 1"/>
    <w:basedOn w:val="Normaali"/>
    <w:next w:val="Normaali"/>
    <w:autoRedefine/>
    <w:uiPriority w:val="39"/>
    <w:rsid w:val="003C0356"/>
    <w:pPr>
      <w:tabs>
        <w:tab w:val="left" w:pos="567"/>
        <w:tab w:val="left" w:pos="851"/>
        <w:tab w:val="right" w:leader="dot" w:pos="10065"/>
      </w:tabs>
      <w:spacing w:before="200"/>
      <w:ind w:left="567" w:hanging="567"/>
    </w:pPr>
    <w:rPr>
      <w:b/>
      <w:noProof/>
    </w:rPr>
  </w:style>
  <w:style w:type="paragraph" w:styleId="Sisluet2">
    <w:name w:val="toc 2"/>
    <w:basedOn w:val="Normaali"/>
    <w:next w:val="Normaali"/>
    <w:autoRedefine/>
    <w:uiPriority w:val="39"/>
    <w:rsid w:val="00950437"/>
    <w:pPr>
      <w:tabs>
        <w:tab w:val="left" w:pos="1276"/>
        <w:tab w:val="right" w:leader="dot" w:pos="10065"/>
      </w:tabs>
      <w:spacing w:before="40"/>
      <w:ind w:left="1191" w:hanging="624"/>
    </w:pPr>
    <w:rPr>
      <w:noProof/>
    </w:rPr>
  </w:style>
  <w:style w:type="paragraph" w:styleId="Sisluet3">
    <w:name w:val="toc 3"/>
    <w:basedOn w:val="Sisluet2"/>
    <w:next w:val="Normaali"/>
    <w:autoRedefine/>
    <w:uiPriority w:val="39"/>
    <w:rsid w:val="00D53341"/>
    <w:pPr>
      <w:tabs>
        <w:tab w:val="clear" w:pos="1276"/>
        <w:tab w:val="left" w:pos="1843"/>
      </w:tabs>
      <w:spacing w:before="0"/>
      <w:ind w:left="2042" w:hanging="851"/>
    </w:pPr>
  </w:style>
  <w:style w:type="table" w:customStyle="1" w:styleId="A-Insinrit">
    <w:name w:val="A-Insinöörit"/>
    <w:basedOn w:val="Normaalitaulukko"/>
    <w:uiPriority w:val="99"/>
    <w:rsid w:val="008F315F"/>
    <w:pPr>
      <w:spacing w:line="240" w:lineRule="auto"/>
    </w:pPr>
    <w:tblPr>
      <w:tblInd w:w="85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dotted" w:sz="4" w:space="0" w:color="auto"/>
        <w:insideV w:val="dotted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paragraph" w:styleId="Alaotsikko">
    <w:name w:val="Subtitle"/>
    <w:basedOn w:val="Normaali"/>
    <w:next w:val="Normaali"/>
    <w:link w:val="AlaotsikkoChar"/>
    <w:uiPriority w:val="11"/>
    <w:qFormat/>
    <w:rsid w:val="003C0356"/>
    <w:pPr>
      <w:numPr>
        <w:ilvl w:val="1"/>
      </w:numPr>
      <w:spacing w:after="240"/>
      <w:ind w:left="851"/>
    </w:pPr>
    <w:rPr>
      <w:rFonts w:eastAsiaTheme="minorEastAsia"/>
      <w:sz w:val="32"/>
      <w:szCs w:val="22"/>
    </w:rPr>
  </w:style>
  <w:style w:type="character" w:customStyle="1" w:styleId="EivliChar">
    <w:name w:val="Ei väliä Char"/>
    <w:basedOn w:val="Kappaleenoletusfontti"/>
    <w:link w:val="Eivli"/>
    <w:uiPriority w:val="2"/>
    <w:rsid w:val="003C0356"/>
    <w:rPr>
      <w:sz w:val="24"/>
    </w:rPr>
  </w:style>
  <w:style w:type="paragraph" w:styleId="Sisluet4">
    <w:name w:val="toc 4"/>
    <w:basedOn w:val="Normaali"/>
    <w:next w:val="Normaali"/>
    <w:autoRedefine/>
    <w:uiPriority w:val="39"/>
    <w:rsid w:val="009A09D0"/>
    <w:pPr>
      <w:tabs>
        <w:tab w:val="left" w:pos="2608"/>
        <w:tab w:val="right" w:leader="dot" w:pos="10065"/>
      </w:tabs>
      <w:ind w:left="2722" w:hanging="964"/>
    </w:pPr>
    <w:rPr>
      <w:noProof/>
    </w:rPr>
  </w:style>
  <w:style w:type="numbering" w:customStyle="1" w:styleId="Otsikkonumerointi">
    <w:name w:val="Otsikkonumerointi"/>
    <w:uiPriority w:val="99"/>
    <w:rsid w:val="003C0356"/>
    <w:pPr>
      <w:numPr>
        <w:numId w:val="3"/>
      </w:numPr>
    </w:pPr>
  </w:style>
  <w:style w:type="paragraph" w:styleId="Hakemisto1">
    <w:name w:val="index 1"/>
    <w:basedOn w:val="Normaali"/>
    <w:next w:val="Normaali"/>
    <w:autoRedefine/>
    <w:uiPriority w:val="14"/>
    <w:semiHidden/>
    <w:unhideWhenUsed/>
    <w:rsid w:val="003C0356"/>
    <w:pPr>
      <w:spacing w:line="240" w:lineRule="auto"/>
      <w:ind w:left="200" w:hanging="200"/>
    </w:pPr>
  </w:style>
  <w:style w:type="paragraph" w:styleId="Hakemistonotsikko">
    <w:name w:val="index heading"/>
    <w:basedOn w:val="Normaali"/>
    <w:next w:val="Hakemisto1"/>
    <w:uiPriority w:val="13"/>
    <w:semiHidden/>
    <w:rsid w:val="003C0356"/>
    <w:rPr>
      <w:rFonts w:asciiTheme="majorHAnsi" w:eastAsiaTheme="majorEastAsia" w:hAnsiTheme="majorHAnsi" w:cstheme="majorBidi"/>
      <w:b/>
      <w:bCs/>
    </w:rPr>
  </w:style>
  <w:style w:type="character" w:customStyle="1" w:styleId="AlaotsikkoChar">
    <w:name w:val="Alaotsikko Char"/>
    <w:basedOn w:val="Kappaleenoletusfontti"/>
    <w:link w:val="Alaotsikko"/>
    <w:uiPriority w:val="11"/>
    <w:rsid w:val="003C0356"/>
    <w:rPr>
      <w:rFonts w:eastAsiaTheme="minorEastAsia"/>
      <w:sz w:val="32"/>
      <w:szCs w:val="22"/>
    </w:rPr>
  </w:style>
  <w:style w:type="paragraph" w:styleId="Kuvaotsikko">
    <w:name w:val="caption"/>
    <w:basedOn w:val="Normaali"/>
    <w:next w:val="Normaali"/>
    <w:link w:val="KuvaotsikkoChar"/>
    <w:uiPriority w:val="35"/>
    <w:unhideWhenUsed/>
    <w:qFormat/>
    <w:rsid w:val="00F153B4"/>
    <w:pPr>
      <w:spacing w:line="240" w:lineRule="auto"/>
      <w:ind w:left="851"/>
    </w:pPr>
    <w:rPr>
      <w:iCs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9C101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C1019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C1019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C101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C1019"/>
    <w:rPr>
      <w:b/>
      <w:bCs/>
    </w:rPr>
  </w:style>
  <w:style w:type="paragraph" w:customStyle="1" w:styleId="Taulukkootsikko">
    <w:name w:val="Taulukko_otsikko"/>
    <w:basedOn w:val="Leipteksti"/>
    <w:link w:val="TaulukkootsikkoChar"/>
    <w:rsid w:val="00264013"/>
    <w:pPr>
      <w:keepLines/>
      <w:numPr>
        <w:numId w:val="8"/>
      </w:numPr>
      <w:spacing w:after="0"/>
    </w:pPr>
  </w:style>
  <w:style w:type="paragraph" w:customStyle="1" w:styleId="Liite">
    <w:name w:val="Liite"/>
    <w:basedOn w:val="Eivli"/>
    <w:qFormat/>
    <w:rsid w:val="00223032"/>
    <w:pPr>
      <w:numPr>
        <w:numId w:val="7"/>
      </w:numPr>
      <w:tabs>
        <w:tab w:val="left" w:pos="1843"/>
      </w:tabs>
      <w:ind w:left="1843" w:hanging="927"/>
    </w:pPr>
  </w:style>
  <w:style w:type="character" w:customStyle="1" w:styleId="TaulukkootsikkoChar">
    <w:name w:val="Taulukko_otsikko Char"/>
    <w:basedOn w:val="LeiptekstiChar"/>
    <w:link w:val="Taulukkootsikko"/>
    <w:rsid w:val="00264013"/>
    <w:rPr>
      <w:sz w:val="24"/>
    </w:rPr>
  </w:style>
  <w:style w:type="character" w:customStyle="1" w:styleId="KuvaotsikkoChar">
    <w:name w:val="Kuvaotsikko Char"/>
    <w:basedOn w:val="Kappaleenoletusfontti"/>
    <w:link w:val="Kuvaotsikko"/>
    <w:uiPriority w:val="35"/>
    <w:rsid w:val="00F153B4"/>
    <w:rPr>
      <w:iCs/>
      <w:sz w:val="24"/>
      <w:szCs w:val="18"/>
    </w:rPr>
  </w:style>
  <w:style w:type="paragraph" w:customStyle="1" w:styleId="Taulukko">
    <w:name w:val="Taulukko"/>
    <w:basedOn w:val="Leipteksti"/>
    <w:link w:val="TaulukkoChar"/>
    <w:qFormat/>
    <w:rsid w:val="00C70247"/>
    <w:pPr>
      <w:tabs>
        <w:tab w:val="left" w:pos="851"/>
      </w:tabs>
      <w:spacing w:before="40" w:after="40" w:line="276" w:lineRule="auto"/>
      <w:ind w:left="0"/>
    </w:pPr>
    <w:rPr>
      <w:b/>
    </w:rPr>
  </w:style>
  <w:style w:type="character" w:customStyle="1" w:styleId="TaulukkoChar">
    <w:name w:val="Taulukko Char"/>
    <w:basedOn w:val="Otsikko3Char"/>
    <w:link w:val="Taulukko"/>
    <w:rsid w:val="00232A1E"/>
    <w:rPr>
      <w:rFonts w:asciiTheme="majorHAnsi" w:eastAsiaTheme="majorEastAsia" w:hAnsiTheme="majorHAnsi" w:cstheme="majorBidi"/>
      <w:b/>
      <w:bCs w:val="0"/>
      <w:sz w:val="24"/>
    </w:rPr>
  </w:style>
  <w:style w:type="paragraph" w:customStyle="1" w:styleId="Taulukkoluettelo1">
    <w:name w:val="Taulukko luettelo1"/>
    <w:basedOn w:val="Taulukko"/>
    <w:link w:val="Taulukkoluettelo1Char"/>
    <w:qFormat/>
    <w:rsid w:val="00C70247"/>
    <w:pPr>
      <w:numPr>
        <w:numId w:val="12"/>
      </w:numPr>
      <w:tabs>
        <w:tab w:val="clear" w:pos="5670"/>
      </w:tabs>
      <w:ind w:left="312" w:hanging="284"/>
    </w:pPr>
    <w:rPr>
      <w:rFonts w:asciiTheme="majorHAnsi" w:eastAsiaTheme="majorEastAsia" w:hAnsiTheme="majorHAnsi" w:cstheme="majorBidi"/>
      <w:b w:val="0"/>
      <w:bCs/>
      <w:color w:val="000000" w:themeColor="text1"/>
    </w:rPr>
  </w:style>
  <w:style w:type="paragraph" w:customStyle="1" w:styleId="Taulukkoluettelo2">
    <w:name w:val="Taulukko luettelo2"/>
    <w:basedOn w:val="Taulukkoluettelo1"/>
    <w:link w:val="Taulukkoluettelo2Char"/>
    <w:qFormat/>
    <w:rsid w:val="00C70247"/>
    <w:pPr>
      <w:numPr>
        <w:ilvl w:val="1"/>
      </w:numPr>
      <w:tabs>
        <w:tab w:val="clear" w:pos="851"/>
        <w:tab w:val="left" w:pos="1080"/>
      </w:tabs>
      <w:ind w:left="737" w:hanging="425"/>
    </w:pPr>
  </w:style>
  <w:style w:type="character" w:customStyle="1" w:styleId="Taulukkoluettelo1Char">
    <w:name w:val="Taulukko luettelo1 Char"/>
    <w:basedOn w:val="TaulukkoChar"/>
    <w:link w:val="Taulukkoluettelo1"/>
    <w:rsid w:val="00C70247"/>
    <w:rPr>
      <w:rFonts w:asciiTheme="majorHAnsi" w:eastAsiaTheme="majorEastAsia" w:hAnsiTheme="majorHAnsi" w:cstheme="majorBidi"/>
      <w:b/>
      <w:bCs w:val="0"/>
      <w:color w:val="000000" w:themeColor="text1"/>
      <w:sz w:val="24"/>
    </w:rPr>
  </w:style>
  <w:style w:type="character" w:customStyle="1" w:styleId="Taulukkoluettelo2Char">
    <w:name w:val="Taulukko luettelo2 Char"/>
    <w:basedOn w:val="Taulukkoluettelo1Char"/>
    <w:link w:val="Taulukkoluettelo2"/>
    <w:rsid w:val="00C70247"/>
    <w:rPr>
      <w:rFonts w:asciiTheme="majorHAnsi" w:eastAsiaTheme="majorEastAsia" w:hAnsiTheme="majorHAnsi" w:cstheme="majorBidi"/>
      <w:b/>
      <w:bCs w:val="0"/>
      <w:color w:val="000000" w:themeColor="text1"/>
      <w:sz w:val="24"/>
    </w:rPr>
  </w:style>
  <w:style w:type="character" w:customStyle="1" w:styleId="MerkittyluetteloChar">
    <w:name w:val="Merkitty luettelo Char"/>
    <w:basedOn w:val="Kappaleenoletusfontti"/>
    <w:link w:val="Merkittyluettelo"/>
    <w:uiPriority w:val="11"/>
    <w:rsid w:val="00B51199"/>
    <w:rPr>
      <w:sz w:val="24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B51199"/>
  </w:style>
  <w:style w:type="paragraph" w:customStyle="1" w:styleId="pf0">
    <w:name w:val="pf0"/>
    <w:basedOn w:val="Normaali"/>
    <w:rsid w:val="0033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cf01">
    <w:name w:val="cf01"/>
    <w:basedOn w:val="Kappaleenoletusfontti"/>
    <w:rsid w:val="00332531"/>
    <w:rPr>
      <w:rFonts w:ascii="Segoe UI" w:hAnsi="Segoe UI" w:cs="Segoe UI" w:hint="default"/>
      <w:sz w:val="18"/>
      <w:szCs w:val="18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9C1A38"/>
    <w:pPr>
      <w:spacing w:line="240" w:lineRule="auto"/>
    </w:pPr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9C1A38"/>
  </w:style>
  <w:style w:type="character" w:styleId="Alaviitteenviite">
    <w:name w:val="footnote reference"/>
    <w:basedOn w:val="Kappaleenoletusfontti"/>
    <w:uiPriority w:val="99"/>
    <w:semiHidden/>
    <w:unhideWhenUsed/>
    <w:rsid w:val="009C1A38"/>
    <w:rPr>
      <w:vertAlign w:val="superscript"/>
    </w:rPr>
  </w:style>
  <w:style w:type="table" w:styleId="Ruudukkotaulukko4-korostus1">
    <w:name w:val="Grid Table 4 Accent 1"/>
    <w:basedOn w:val="Normaalitaulukko"/>
    <w:uiPriority w:val="49"/>
    <w:rsid w:val="00B62393"/>
    <w:pPr>
      <w:spacing w:line="240" w:lineRule="auto"/>
    </w:pPr>
    <w:tblPr>
      <w:tblStyleRowBandSize w:val="1"/>
      <w:tblStyleColBandSize w:val="1"/>
      <w:tblBorders>
        <w:top w:val="single" w:sz="4" w:space="0" w:color="8ED0DD" w:themeColor="accent1" w:themeTint="99"/>
        <w:left w:val="single" w:sz="4" w:space="0" w:color="8ED0DD" w:themeColor="accent1" w:themeTint="99"/>
        <w:bottom w:val="single" w:sz="4" w:space="0" w:color="8ED0DD" w:themeColor="accent1" w:themeTint="99"/>
        <w:right w:val="single" w:sz="4" w:space="0" w:color="8ED0DD" w:themeColor="accent1" w:themeTint="99"/>
        <w:insideH w:val="single" w:sz="4" w:space="0" w:color="8ED0DD" w:themeColor="accent1" w:themeTint="99"/>
        <w:insideV w:val="single" w:sz="4" w:space="0" w:color="8ED0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2C7" w:themeColor="accent1"/>
          <w:left w:val="single" w:sz="4" w:space="0" w:color="43B2C7" w:themeColor="accent1"/>
          <w:bottom w:val="single" w:sz="4" w:space="0" w:color="43B2C7" w:themeColor="accent1"/>
          <w:right w:val="single" w:sz="4" w:space="0" w:color="43B2C7" w:themeColor="accent1"/>
          <w:insideH w:val="nil"/>
          <w:insideV w:val="nil"/>
        </w:tcBorders>
        <w:shd w:val="clear" w:color="auto" w:fill="43B2C7" w:themeFill="accent1"/>
      </w:tcPr>
    </w:tblStylePr>
    <w:tblStylePr w:type="lastRow">
      <w:rPr>
        <w:b/>
        <w:bCs/>
      </w:rPr>
      <w:tblPr/>
      <w:tcPr>
        <w:tcBorders>
          <w:top w:val="double" w:sz="4" w:space="0" w:color="43B2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3" w:themeFill="accent1" w:themeFillTint="33"/>
      </w:tcPr>
    </w:tblStylePr>
    <w:tblStylePr w:type="band1Horz">
      <w:tblPr/>
      <w:tcPr>
        <w:shd w:val="clear" w:color="auto" w:fill="D9EFF3" w:themeFill="accent1" w:themeFillTint="33"/>
      </w:tcPr>
    </w:tblStylePr>
  </w:style>
  <w:style w:type="table" w:styleId="Ruudukkotaulukko4-korostus6">
    <w:name w:val="Grid Table 4 Accent 6"/>
    <w:basedOn w:val="Normaalitaulukko"/>
    <w:uiPriority w:val="49"/>
    <w:rsid w:val="00AF1412"/>
    <w:pPr>
      <w:spacing w:line="240" w:lineRule="auto"/>
    </w:pPr>
    <w:tblPr>
      <w:tblStyleRowBandSize w:val="1"/>
      <w:tblStyleColBandSize w:val="1"/>
      <w:tblBorders>
        <w:top w:val="single" w:sz="4" w:space="0" w:color="DEDEDE" w:themeColor="accent6" w:themeTint="99"/>
        <w:left w:val="single" w:sz="4" w:space="0" w:color="DEDEDE" w:themeColor="accent6" w:themeTint="99"/>
        <w:bottom w:val="single" w:sz="4" w:space="0" w:color="DEDEDE" w:themeColor="accent6" w:themeTint="99"/>
        <w:right w:val="single" w:sz="4" w:space="0" w:color="DEDEDE" w:themeColor="accent6" w:themeTint="99"/>
        <w:insideH w:val="single" w:sz="4" w:space="0" w:color="DEDEDE" w:themeColor="accent6" w:themeTint="99"/>
        <w:insideV w:val="single" w:sz="4" w:space="0" w:color="DEDE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C8C8" w:themeColor="accent6"/>
          <w:left w:val="single" w:sz="4" w:space="0" w:color="C8C8C8" w:themeColor="accent6"/>
          <w:bottom w:val="single" w:sz="4" w:space="0" w:color="C8C8C8" w:themeColor="accent6"/>
          <w:right w:val="single" w:sz="4" w:space="0" w:color="C8C8C8" w:themeColor="accent6"/>
          <w:insideH w:val="nil"/>
          <w:insideV w:val="nil"/>
        </w:tcBorders>
        <w:shd w:val="clear" w:color="auto" w:fill="C8C8C8" w:themeFill="accent6"/>
      </w:tcPr>
    </w:tblStylePr>
    <w:tblStylePr w:type="lastRow">
      <w:rPr>
        <w:b/>
        <w:bCs/>
      </w:rPr>
      <w:tblPr/>
      <w:tcPr>
        <w:tcBorders>
          <w:top w:val="double" w:sz="4" w:space="0" w:color="C8C8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4" w:themeFill="accent6" w:themeFillTint="33"/>
      </w:tcPr>
    </w:tblStylePr>
    <w:tblStylePr w:type="band1Horz">
      <w:tblPr/>
      <w:tcPr>
        <w:shd w:val="clear" w:color="auto" w:fill="F4F4F4" w:themeFill="accent6" w:themeFillTint="33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F53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urn.fi/URN:ISBN:978-952-361-037-8" TargetMode="External"/><Relationship Id="rId1" Type="http://schemas.openxmlformats.org/officeDocument/2006/relationships/hyperlink" Target="https://figbc.fi/media/rakentamisen-kiertotalouden-sanakirja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ta.rintala\AppData\Roaming\Microsoft\Templates\Saavutettavat%20Suunnittelu\Pitk&#228;poh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BD8C106CCE499B896AD6A2D265481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102DC8-F449-49D4-B6EF-65E66561CF05}"/>
      </w:docPartPr>
      <w:docPartBody>
        <w:p w:rsidR="00F10C51" w:rsidRDefault="003365C2">
          <w:pPr>
            <w:pStyle w:val="A2BD8C106CCE499B896AD6A2D265481E"/>
          </w:pPr>
          <w:r w:rsidRPr="00BF6468">
            <w:rPr>
              <w:rStyle w:val="Paikkamerkkiteksti"/>
            </w:rPr>
            <w:t>[Tila]</w:t>
          </w:r>
        </w:p>
      </w:docPartBody>
    </w:docPart>
    <w:docPart>
      <w:docPartPr>
        <w:name w:val="CCB7D54A3329484EA430A04B195ADCC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94BD1D-D013-4EE0-9EA1-CECA612C8F12}"/>
      </w:docPartPr>
      <w:docPartBody>
        <w:p w:rsidR="007E1DC4" w:rsidRDefault="006E3F13">
          <w:r w:rsidRPr="00697A26">
            <w:rPr>
              <w:rStyle w:val="Paikkamerkkiteksti"/>
            </w:rPr>
            <w:t>[Otsikko]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C2"/>
    <w:rsid w:val="00012CF3"/>
    <w:rsid w:val="00203AA9"/>
    <w:rsid w:val="0028517E"/>
    <w:rsid w:val="00314801"/>
    <w:rsid w:val="003365C2"/>
    <w:rsid w:val="003E4499"/>
    <w:rsid w:val="00404980"/>
    <w:rsid w:val="0045195F"/>
    <w:rsid w:val="004C2F8E"/>
    <w:rsid w:val="005253F4"/>
    <w:rsid w:val="005A53A6"/>
    <w:rsid w:val="005A61AE"/>
    <w:rsid w:val="005C3C6F"/>
    <w:rsid w:val="0061050E"/>
    <w:rsid w:val="006B4A0C"/>
    <w:rsid w:val="006C2883"/>
    <w:rsid w:val="006C68BB"/>
    <w:rsid w:val="006E3F13"/>
    <w:rsid w:val="00727166"/>
    <w:rsid w:val="00755363"/>
    <w:rsid w:val="00767BB2"/>
    <w:rsid w:val="007970F9"/>
    <w:rsid w:val="007E1DC4"/>
    <w:rsid w:val="008870FA"/>
    <w:rsid w:val="008B5428"/>
    <w:rsid w:val="00944723"/>
    <w:rsid w:val="009A3E1E"/>
    <w:rsid w:val="009E236E"/>
    <w:rsid w:val="00AA4B54"/>
    <w:rsid w:val="00AD0891"/>
    <w:rsid w:val="00AD387E"/>
    <w:rsid w:val="00AD6E67"/>
    <w:rsid w:val="00BF53D8"/>
    <w:rsid w:val="00C42933"/>
    <w:rsid w:val="00C94E3F"/>
    <w:rsid w:val="00D33627"/>
    <w:rsid w:val="00D87403"/>
    <w:rsid w:val="00E909BC"/>
    <w:rsid w:val="00EF18FB"/>
    <w:rsid w:val="00F10C51"/>
    <w:rsid w:val="00F3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6E3F13"/>
    <w:rPr>
      <w:color w:val="auto"/>
    </w:rPr>
  </w:style>
  <w:style w:type="paragraph" w:customStyle="1" w:styleId="A2BD8C106CCE499B896AD6A2D265481E">
    <w:name w:val="A2BD8C106CCE499B896AD6A2D2654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-Insinöörit">
  <a:themeElements>
    <a:clrScheme name="A-Insinöörit">
      <a:dk1>
        <a:sysClr val="windowText" lastClr="000000"/>
      </a:dk1>
      <a:lt1>
        <a:sysClr val="window" lastClr="FFFFFF"/>
      </a:lt1>
      <a:dk2>
        <a:srgbClr val="43B2C6"/>
      </a:dk2>
      <a:lt2>
        <a:srgbClr val="ECECEC"/>
      </a:lt2>
      <a:accent1>
        <a:srgbClr val="43B2C7"/>
      </a:accent1>
      <a:accent2>
        <a:srgbClr val="7C9D00"/>
      </a:accent2>
      <a:accent3>
        <a:srgbClr val="514337"/>
      </a:accent3>
      <a:accent4>
        <a:srgbClr val="AC9875"/>
      </a:accent4>
      <a:accent5>
        <a:srgbClr val="ECECEC"/>
      </a:accent5>
      <a:accent6>
        <a:srgbClr val="C8C8C8"/>
      </a:accent6>
      <a:hlink>
        <a:srgbClr val="43B2C7"/>
      </a:hlink>
      <a:folHlink>
        <a:srgbClr val="43B2C7"/>
      </a:folHlink>
    </a:clrScheme>
    <a:fontScheme name="A-Insinöör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A-Insinöörit" id="{B0B9A64C-FA10-4C6F-A6D1-FBBCC622659A}" vid="{B5209F94-94D4-4E5D-942D-BDD41F067D6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2022-08-15T00:00:00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EE68DADC7D60C4EB0F5BDEF59B14D7F" ma:contentTypeVersion="10" ma:contentTypeDescription="Luo uusi asiakirja." ma:contentTypeScope="" ma:versionID="5b40bfa583714d7a86defddd5a8de1c4">
  <xsd:schema xmlns:xsd="http://www.w3.org/2001/XMLSchema" xmlns:xs="http://www.w3.org/2001/XMLSchema" xmlns:p="http://schemas.microsoft.com/office/2006/metadata/properties" xmlns:ns2="7e6a0a60-6bc5-4507-9280-48a31a6916d3" xmlns:ns3="6bb95b2f-382d-45ca-84ec-0611f82cdb14" targetNamespace="http://schemas.microsoft.com/office/2006/metadata/properties" ma:root="true" ma:fieldsID="d21e9872d6c8443d98def7d6afe15f95" ns2:_="" ns3:_="">
    <xsd:import namespace="7e6a0a60-6bc5-4507-9280-48a31a6916d3"/>
    <xsd:import namespace="6bb95b2f-382d-45ca-84ec-0611f82cd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a0a60-6bc5-4507-9280-48a31a691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9b16a562-ea6a-4b03-bfe8-810e0e531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95b2f-382d-45ca-84ec-0611f82cd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0ceed44-12ba-4782-86c3-ed0b98664e4e}" ma:internalName="TaxCatchAll" ma:showField="CatchAllData" ma:web="6bb95b2f-382d-45ca-84ec-0611f82cd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6a0a60-6bc5-4507-9280-48a31a6916d3">
      <Terms xmlns="http://schemas.microsoft.com/office/infopath/2007/PartnerControls"/>
    </lcf76f155ced4ddcb4097134ff3c332f>
    <TaxCatchAll xmlns="6bb95b2f-382d-45ca-84ec-0611f82cdb1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9B4564-565B-42C6-87F3-F35EF67F62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37E31A-03DF-4CBA-A1F6-3229E4151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a0a60-6bc5-4507-9280-48a31a6916d3"/>
    <ds:schemaRef ds:uri="6bb95b2f-382d-45ca-84ec-0611f82cd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91D605-2B2A-43FB-9A62-3A5F3D7C67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D52E6C-4F9B-42F8-B886-C3DEB59A0D1D}">
  <ds:schemaRefs>
    <ds:schemaRef ds:uri="http://schemas.microsoft.com/office/2006/metadata/properties"/>
    <ds:schemaRef ds:uri="http://schemas.microsoft.com/office/infopath/2007/PartnerControls"/>
    <ds:schemaRef ds:uri="7e6a0a60-6bc5-4507-9280-48a31a6916d3"/>
    <ds:schemaRef ds:uri="6bb95b2f-382d-45ca-84ec-0611f82cdb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Pitkäpohja.dotx</Template>
  <TotalTime>137</TotalTime>
  <Pages>15</Pages>
  <Words>1691</Words>
  <Characters>13698</Characters>
  <Application>Microsoft Office Word</Application>
  <DocSecurity>8</DocSecurity>
  <Lines>114</Lines>
  <Paragraphs>30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Hankkeen kiertotaloussuunnitelman pohja</vt:lpstr>
      <vt:lpstr/>
    </vt:vector>
  </TitlesOfParts>
  <Company>Helsingin kiertotalouden klusteriohjelma</Company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[Kohteen nimi]</dc:title>
  <dc:subject>Kiertotaloussuunnitelma</dc:subject>
  <cp:lastModifiedBy>Hiltunen Mette</cp:lastModifiedBy>
  <cp:revision>9</cp:revision>
  <cp:lastPrinted>2012-01-23T11:18:00Z</cp:lastPrinted>
  <dcterms:created xsi:type="dcterms:W3CDTF">2024-05-16T10:40:00Z</dcterms:created>
  <dcterms:modified xsi:type="dcterms:W3CDTF">2024-06-27T08:52:00Z</dcterms:modified>
  <cp:contentStatus>Kohteen nimi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sältö">
    <vt:lpwstr>Sisältö</vt:lpwstr>
  </property>
  <property fmtid="{D5CDD505-2E9C-101B-9397-08002B2CF9AE}" pid="3" name="ContentTypeId">
    <vt:lpwstr>0x010100AEE68DADC7D60C4EB0F5BDEF59B14D7F</vt:lpwstr>
  </property>
  <property fmtid="{D5CDD505-2E9C-101B-9397-08002B2CF9AE}" pid="4" name="MediaServiceImageTags">
    <vt:lpwstr/>
  </property>
  <property fmtid="{D5CDD505-2E9C-101B-9397-08002B2CF9AE}" pid="5" name="MFiles_PGB9DE5B99F3564AF588F8E570056B564En1_PG1989A35486E241D2AB88CD654EB4F786">
    <vt:lpwstr>3119011.2</vt:lpwstr>
  </property>
  <property fmtid="{D5CDD505-2E9C-101B-9397-08002B2CF9AE}" pid="6" name="MFiles_PGB9DE5B99F3564AF588F8E570056B564En1_PG4B3994F21C724705BAAB00756837043Dn1_PG08AC2CEA77DD4AE4A0A99C58F7F9F326">
    <vt:lpwstr/>
  </property>
  <property fmtid="{D5CDD505-2E9C-101B-9397-08002B2CF9AE}" pid="7" name="MFiles_PGB9DE5B99F3564AF588F8E570056B564En1_PG4B3994F21C724705BAAB00756837043Dn1_PGA9FB6BF479094046B43B6B458AEA36F7">
    <vt:lpwstr>Itälahdenkatu</vt:lpwstr>
  </property>
  <property fmtid="{D5CDD505-2E9C-101B-9397-08002B2CF9AE}" pid="8" name="MSIP_Label_f35e945f-875f-47b7-87fa-10b3524d17f5_Enabled">
    <vt:lpwstr>true</vt:lpwstr>
  </property>
  <property fmtid="{D5CDD505-2E9C-101B-9397-08002B2CF9AE}" pid="9" name="MSIP_Label_f35e945f-875f-47b7-87fa-10b3524d17f5_SetDate">
    <vt:lpwstr>2024-03-22T12:46:10Z</vt:lpwstr>
  </property>
  <property fmtid="{D5CDD505-2E9C-101B-9397-08002B2CF9AE}" pid="10" name="MSIP_Label_f35e945f-875f-47b7-87fa-10b3524d17f5_Method">
    <vt:lpwstr>Standard</vt:lpwstr>
  </property>
  <property fmtid="{D5CDD505-2E9C-101B-9397-08002B2CF9AE}" pid="11" name="MSIP_Label_f35e945f-875f-47b7-87fa-10b3524d17f5_Name">
    <vt:lpwstr>Julkinen (harkinnanvaraisesti)</vt:lpwstr>
  </property>
  <property fmtid="{D5CDD505-2E9C-101B-9397-08002B2CF9AE}" pid="12" name="MSIP_Label_f35e945f-875f-47b7-87fa-10b3524d17f5_SiteId">
    <vt:lpwstr>3feb6bc1-d722-4726-966c-5b58b64df752</vt:lpwstr>
  </property>
  <property fmtid="{D5CDD505-2E9C-101B-9397-08002B2CF9AE}" pid="13" name="MSIP_Label_f35e945f-875f-47b7-87fa-10b3524d17f5_ActionId">
    <vt:lpwstr>efdcfe52-6579-41b4-879f-e0741eed3983</vt:lpwstr>
  </property>
  <property fmtid="{D5CDD505-2E9C-101B-9397-08002B2CF9AE}" pid="14" name="MSIP_Label_f35e945f-875f-47b7-87fa-10b3524d17f5_ContentBits">
    <vt:lpwstr>0</vt:lpwstr>
  </property>
</Properties>
</file>